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17"/>
        <w:tblW w:w="6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9"/>
        <w:gridCol w:w="4983"/>
      </w:tblGrid>
      <w:tr w:rsidR="0069383C">
        <w:trPr>
          <w:cantSplit/>
          <w:trHeight w:val="756"/>
        </w:trPr>
        <w:tc>
          <w:tcPr>
            <w:tcW w:w="1599" w:type="dxa"/>
            <w:vMerge w:val="restart"/>
            <w:tcBorders>
              <w:top w:val="nil"/>
              <w:left w:val="nil"/>
              <w:bottom w:val="nil"/>
              <w:right w:val="nil"/>
            </w:tcBorders>
            <w:vAlign w:val="center"/>
          </w:tcPr>
          <w:p w:rsidR="0069383C" w:rsidRDefault="00F30A8D" w:rsidP="00986ABB">
            <w:pPr>
              <w:spacing w:line="240" w:lineRule="auto"/>
              <w:ind w:firstLineChars="49" w:firstLine="139"/>
              <w:rPr>
                <w:rFonts w:ascii="宋体" w:cs="Times New Roman"/>
                <w:spacing w:val="0"/>
                <w:sz w:val="52"/>
                <w:szCs w:val="52"/>
              </w:rPr>
            </w:pPr>
            <w:r w:rsidRPr="00F30A8D">
              <w:rPr>
                <w:rFonts w:ascii="宋体" w:cs="Times New Roman"/>
                <w:noProof/>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231" style="width:61.5pt;height:63pt;visibility:visible">
                  <v:imagedata r:id="rId7" o:title=""/>
                </v:shape>
              </w:pict>
            </w:r>
            <w:r w:rsidR="0069383C">
              <w:rPr>
                <w:rFonts w:ascii="宋体" w:hAnsi="宋体" w:cs="宋体"/>
                <w:spacing w:val="0"/>
              </w:rPr>
              <w:t xml:space="preserve"> </w:t>
            </w:r>
          </w:p>
        </w:tc>
        <w:tc>
          <w:tcPr>
            <w:tcW w:w="4983" w:type="dxa"/>
            <w:tcBorders>
              <w:top w:val="nil"/>
              <w:left w:val="nil"/>
              <w:bottom w:val="nil"/>
              <w:right w:val="nil"/>
            </w:tcBorders>
            <w:vAlign w:val="center"/>
          </w:tcPr>
          <w:p w:rsidR="0069383C" w:rsidRDefault="00F30A8D">
            <w:pPr>
              <w:spacing w:line="240" w:lineRule="auto"/>
              <w:ind w:firstLineChars="0" w:firstLine="0"/>
              <w:jc w:val="center"/>
              <w:rPr>
                <w:rFonts w:ascii="宋体" w:cs="Times New Roman"/>
                <w:spacing w:val="0"/>
                <w:sz w:val="52"/>
                <w:szCs w:val="52"/>
              </w:rPr>
            </w:pPr>
            <w:r w:rsidRPr="00F30A8D">
              <w:rPr>
                <w:rFonts w:ascii="宋体" w:cs="Times New Roman"/>
                <w:noProof/>
                <w:spacing w:val="0"/>
                <w:sz w:val="52"/>
                <w:szCs w:val="52"/>
              </w:rPr>
              <w:pict>
                <v:shape id="图片 2" o:spid="_x0000_i1026" type="#_x0000_t75" alt="123" style="width:207.75pt;height:39pt;visibility:visible" filled="t" fillcolor="black">
                  <v:imagedata r:id="rId8" o:title=""/>
                </v:shape>
              </w:pict>
            </w:r>
          </w:p>
        </w:tc>
      </w:tr>
      <w:tr w:rsidR="0069383C">
        <w:trPr>
          <w:cantSplit/>
          <w:trHeight w:val="907"/>
        </w:trPr>
        <w:tc>
          <w:tcPr>
            <w:tcW w:w="1599" w:type="dxa"/>
            <w:vMerge/>
            <w:tcBorders>
              <w:left w:val="nil"/>
              <w:bottom w:val="nil"/>
              <w:right w:val="nil"/>
            </w:tcBorders>
            <w:vAlign w:val="center"/>
          </w:tcPr>
          <w:p w:rsidR="0069383C" w:rsidRDefault="0069383C">
            <w:pPr>
              <w:spacing w:line="240" w:lineRule="auto"/>
              <w:ind w:firstLineChars="0" w:firstLine="0"/>
              <w:rPr>
                <w:rFonts w:ascii="宋体" w:cs="Times New Roman"/>
                <w:spacing w:val="0"/>
                <w:sz w:val="52"/>
                <w:szCs w:val="52"/>
              </w:rPr>
            </w:pPr>
          </w:p>
        </w:tc>
        <w:tc>
          <w:tcPr>
            <w:tcW w:w="4983" w:type="dxa"/>
            <w:tcBorders>
              <w:top w:val="nil"/>
              <w:left w:val="nil"/>
              <w:bottom w:val="nil"/>
              <w:right w:val="nil"/>
            </w:tcBorders>
            <w:vAlign w:val="center"/>
          </w:tcPr>
          <w:p w:rsidR="0069383C" w:rsidRDefault="0069383C">
            <w:pPr>
              <w:pStyle w:val="1"/>
              <w:adjustRightInd w:val="0"/>
              <w:snapToGrid w:val="0"/>
              <w:spacing w:before="212" w:after="212" w:line="240" w:lineRule="auto"/>
              <w:ind w:firstLineChars="0" w:firstLine="0"/>
              <w:rPr>
                <w:rFonts w:ascii="Arial Black" w:hAnsi="Arial Black" w:cs="Arial Black"/>
                <w:w w:val="66"/>
              </w:rPr>
            </w:pPr>
            <w:bookmarkStart w:id="0" w:name="_Toc349762423"/>
            <w:r>
              <w:rPr>
                <w:rFonts w:ascii="Arial Black" w:hAnsi="Arial Black" w:cs="Arial Black"/>
                <w:w w:val="66"/>
              </w:rPr>
              <w:t>PINGDINGSHAN UNIVERSITY</w:t>
            </w:r>
            <w:bookmarkEnd w:id="0"/>
          </w:p>
        </w:tc>
      </w:tr>
    </w:tbl>
    <w:p w:rsidR="0069383C" w:rsidRDefault="0069383C">
      <w:pPr>
        <w:ind w:firstLineChars="0" w:firstLine="0"/>
        <w:rPr>
          <w:rFonts w:cs="Times New Roman"/>
          <w:sz w:val="44"/>
          <w:szCs w:val="44"/>
        </w:rPr>
      </w:pPr>
    </w:p>
    <w:p w:rsidR="0069383C" w:rsidRDefault="0069383C">
      <w:pPr>
        <w:spacing w:line="240" w:lineRule="auto"/>
        <w:ind w:firstLineChars="0" w:firstLine="0"/>
        <w:rPr>
          <w:rFonts w:ascii="宋体" w:cs="Times New Roman"/>
          <w:spacing w:val="0"/>
        </w:rPr>
      </w:pPr>
    </w:p>
    <w:p w:rsidR="0069383C" w:rsidRDefault="0069383C">
      <w:pPr>
        <w:spacing w:line="240" w:lineRule="auto"/>
        <w:ind w:firstLineChars="0" w:firstLine="0"/>
        <w:rPr>
          <w:rFonts w:ascii="宋体" w:cs="Times New Roman"/>
          <w:spacing w:val="0"/>
        </w:rPr>
      </w:pPr>
    </w:p>
    <w:p w:rsidR="0069383C" w:rsidRDefault="0069383C">
      <w:pPr>
        <w:spacing w:line="240" w:lineRule="auto"/>
        <w:ind w:firstLineChars="0" w:firstLine="0"/>
        <w:rPr>
          <w:rFonts w:ascii="宋体" w:cs="Times New Roman"/>
          <w:spacing w:val="0"/>
        </w:rPr>
      </w:pPr>
    </w:p>
    <w:p w:rsidR="0069383C" w:rsidRDefault="0069383C">
      <w:pPr>
        <w:spacing w:line="240" w:lineRule="auto"/>
        <w:ind w:firstLineChars="0" w:firstLine="0"/>
        <w:rPr>
          <w:rFonts w:ascii="宋体" w:cs="Times New Roman"/>
          <w:spacing w:val="0"/>
        </w:rPr>
      </w:pPr>
    </w:p>
    <w:p w:rsidR="0069383C" w:rsidRDefault="0069383C">
      <w:pPr>
        <w:spacing w:line="240" w:lineRule="auto"/>
        <w:ind w:firstLineChars="0" w:firstLine="0"/>
        <w:rPr>
          <w:rFonts w:ascii="宋体" w:cs="Times New Roman"/>
          <w:spacing w:val="0"/>
        </w:rPr>
      </w:pPr>
    </w:p>
    <w:p w:rsidR="0069383C" w:rsidRDefault="0069383C">
      <w:pPr>
        <w:spacing w:line="240" w:lineRule="auto"/>
        <w:ind w:firstLineChars="0" w:firstLine="0"/>
        <w:rPr>
          <w:rFonts w:ascii="宋体" w:cs="Times New Roman"/>
          <w:spacing w:val="0"/>
        </w:rPr>
      </w:pPr>
    </w:p>
    <w:p w:rsidR="0069383C" w:rsidRDefault="0069383C">
      <w:pPr>
        <w:spacing w:line="240" w:lineRule="auto"/>
        <w:ind w:firstLineChars="0" w:firstLine="0"/>
        <w:rPr>
          <w:rFonts w:ascii="宋体" w:cs="Times New Roman"/>
          <w:spacing w:val="0"/>
        </w:rPr>
      </w:pPr>
    </w:p>
    <w:p w:rsidR="0069383C" w:rsidRDefault="0069383C">
      <w:pPr>
        <w:spacing w:line="240" w:lineRule="auto"/>
        <w:ind w:firstLineChars="0" w:firstLine="0"/>
        <w:jc w:val="center"/>
        <w:rPr>
          <w:rFonts w:ascii="华文中宋" w:eastAsia="华文中宋" w:hAnsi="华文中宋" w:cs="Times New Roman"/>
          <w:b/>
          <w:bCs/>
          <w:color w:val="FF0000"/>
          <w:spacing w:val="0"/>
          <w:sz w:val="21"/>
          <w:szCs w:val="21"/>
        </w:rPr>
      </w:pPr>
      <w:r>
        <w:rPr>
          <w:rFonts w:ascii="华文中宋" w:eastAsia="华文中宋" w:hAnsi="华文中宋" w:cs="华文中宋" w:hint="eastAsia"/>
          <w:b/>
          <w:bCs/>
          <w:spacing w:val="0"/>
          <w:sz w:val="72"/>
          <w:szCs w:val="72"/>
        </w:rPr>
        <w:t>毕</w:t>
      </w:r>
      <w:r>
        <w:rPr>
          <w:rFonts w:ascii="华文中宋" w:eastAsia="华文中宋" w:hAnsi="华文中宋" w:cs="华文中宋"/>
          <w:b/>
          <w:bCs/>
          <w:spacing w:val="0"/>
          <w:sz w:val="72"/>
          <w:szCs w:val="72"/>
        </w:rPr>
        <w:t xml:space="preserve"> </w:t>
      </w:r>
      <w:r>
        <w:rPr>
          <w:rFonts w:ascii="华文中宋" w:eastAsia="华文中宋" w:hAnsi="华文中宋" w:cs="华文中宋" w:hint="eastAsia"/>
          <w:b/>
          <w:bCs/>
          <w:spacing w:val="0"/>
          <w:sz w:val="72"/>
          <w:szCs w:val="72"/>
        </w:rPr>
        <w:t>业</w:t>
      </w:r>
      <w:r>
        <w:rPr>
          <w:rFonts w:ascii="华文中宋" w:eastAsia="华文中宋" w:hAnsi="华文中宋" w:cs="华文中宋"/>
          <w:b/>
          <w:bCs/>
          <w:spacing w:val="0"/>
          <w:sz w:val="72"/>
          <w:szCs w:val="72"/>
        </w:rPr>
        <w:t xml:space="preserve"> </w:t>
      </w:r>
      <w:r>
        <w:rPr>
          <w:rFonts w:ascii="华文中宋" w:eastAsia="华文中宋" w:hAnsi="华文中宋" w:cs="华文中宋" w:hint="eastAsia"/>
          <w:b/>
          <w:bCs/>
          <w:spacing w:val="0"/>
          <w:sz w:val="72"/>
          <w:szCs w:val="72"/>
        </w:rPr>
        <w:t>论</w:t>
      </w:r>
      <w:r>
        <w:rPr>
          <w:rFonts w:ascii="华文中宋" w:eastAsia="华文中宋" w:hAnsi="华文中宋" w:cs="华文中宋"/>
          <w:b/>
          <w:bCs/>
          <w:spacing w:val="0"/>
          <w:sz w:val="72"/>
          <w:szCs w:val="72"/>
        </w:rPr>
        <w:t xml:space="preserve"> </w:t>
      </w:r>
      <w:r>
        <w:rPr>
          <w:rFonts w:ascii="华文中宋" w:eastAsia="华文中宋" w:hAnsi="华文中宋" w:cs="华文中宋" w:hint="eastAsia"/>
          <w:b/>
          <w:bCs/>
          <w:spacing w:val="0"/>
          <w:sz w:val="72"/>
          <w:szCs w:val="72"/>
        </w:rPr>
        <w:t>文</w:t>
      </w:r>
    </w:p>
    <w:p w:rsidR="0069383C" w:rsidRDefault="0069383C">
      <w:pPr>
        <w:spacing w:line="240" w:lineRule="auto"/>
        <w:ind w:firstLineChars="0" w:firstLine="0"/>
        <w:rPr>
          <w:rFonts w:ascii="宋体" w:cs="Times New Roman"/>
          <w:spacing w:val="0"/>
          <w:sz w:val="30"/>
          <w:szCs w:val="30"/>
        </w:rPr>
      </w:pPr>
    </w:p>
    <w:p w:rsidR="0069383C" w:rsidRDefault="0069383C" w:rsidP="00986ABB">
      <w:pPr>
        <w:tabs>
          <w:tab w:val="left" w:pos="7358"/>
        </w:tabs>
        <w:spacing w:line="600" w:lineRule="exact"/>
        <w:ind w:firstLineChars="339" w:firstLine="1372"/>
        <w:rPr>
          <w:rFonts w:ascii="宋体" w:cs="Times New Roman"/>
          <w:b/>
          <w:bCs/>
          <w:spacing w:val="0"/>
          <w:sz w:val="36"/>
          <w:szCs w:val="36"/>
          <w:u w:val="single"/>
        </w:rPr>
      </w:pPr>
      <w:r>
        <w:rPr>
          <w:rFonts w:ascii="宋体" w:hAnsi="宋体" w:cs="宋体" w:hint="eastAsia"/>
          <w:b/>
          <w:bCs/>
          <w:spacing w:val="0"/>
          <w:sz w:val="36"/>
          <w:szCs w:val="36"/>
        </w:rPr>
        <w:t>题</w:t>
      </w:r>
      <w:r>
        <w:rPr>
          <w:rFonts w:ascii="宋体" w:hAnsi="宋体" w:cs="宋体"/>
          <w:b/>
          <w:bCs/>
          <w:spacing w:val="0"/>
          <w:sz w:val="36"/>
          <w:szCs w:val="36"/>
        </w:rPr>
        <w:t xml:space="preserve"> </w:t>
      </w:r>
      <w:r>
        <w:rPr>
          <w:rFonts w:ascii="宋体" w:hAnsi="宋体" w:cs="宋体" w:hint="eastAsia"/>
          <w:b/>
          <w:bCs/>
          <w:spacing w:val="0"/>
          <w:sz w:val="36"/>
          <w:szCs w:val="36"/>
        </w:rPr>
        <w:t>目</w:t>
      </w:r>
      <w:r>
        <w:rPr>
          <w:rFonts w:ascii="宋体" w:hAnsi="宋体" w:cs="宋体"/>
          <w:b/>
          <w:bCs/>
          <w:spacing w:val="0"/>
          <w:sz w:val="36"/>
          <w:szCs w:val="36"/>
        </w:rPr>
        <w:t>:</w:t>
      </w:r>
      <w:r>
        <w:rPr>
          <w:rFonts w:ascii="宋体" w:hAnsi="宋体" w:cs="宋体"/>
          <w:b/>
          <w:bCs/>
          <w:spacing w:val="0"/>
          <w:sz w:val="36"/>
          <w:szCs w:val="36"/>
          <w:u w:val="single"/>
        </w:rPr>
        <w:t xml:space="preserve">   </w:t>
      </w:r>
      <w:r>
        <w:rPr>
          <w:rFonts w:ascii="宋体" w:hAnsi="宋体" w:cs="宋体" w:hint="eastAsia"/>
          <w:b/>
          <w:bCs/>
          <w:spacing w:val="0"/>
          <w:sz w:val="36"/>
          <w:szCs w:val="36"/>
          <w:u w:val="single"/>
        </w:rPr>
        <w:t>我国承接服务外包存在的</w:t>
      </w:r>
      <w:r>
        <w:rPr>
          <w:rFonts w:ascii="宋体" w:hAnsi="宋体" w:cs="宋体"/>
          <w:b/>
          <w:bCs/>
          <w:spacing w:val="0"/>
          <w:sz w:val="36"/>
          <w:szCs w:val="36"/>
          <w:u w:val="single"/>
        </w:rPr>
        <w:t xml:space="preserve"> </w:t>
      </w:r>
    </w:p>
    <w:p w:rsidR="0069383C" w:rsidRDefault="0069383C" w:rsidP="00986ABB">
      <w:pPr>
        <w:tabs>
          <w:tab w:val="left" w:pos="7358"/>
        </w:tabs>
        <w:spacing w:line="600" w:lineRule="exact"/>
        <w:ind w:firstLineChars="638" w:firstLine="2583"/>
        <w:rPr>
          <w:rFonts w:ascii="宋体" w:cs="Times New Roman"/>
          <w:b/>
          <w:bCs/>
          <w:spacing w:val="0"/>
          <w:sz w:val="36"/>
          <w:szCs w:val="36"/>
          <w:u w:val="single"/>
        </w:rPr>
      </w:pPr>
      <w:r>
        <w:rPr>
          <w:rFonts w:ascii="宋体" w:hAnsi="宋体" w:cs="宋体"/>
          <w:b/>
          <w:bCs/>
          <w:spacing w:val="0"/>
          <w:sz w:val="36"/>
          <w:szCs w:val="36"/>
          <w:u w:val="single"/>
        </w:rPr>
        <w:t xml:space="preserve">      </w:t>
      </w:r>
      <w:r>
        <w:rPr>
          <w:rFonts w:ascii="宋体" w:hAnsi="宋体" w:cs="宋体" w:hint="eastAsia"/>
          <w:b/>
          <w:bCs/>
          <w:spacing w:val="0"/>
          <w:sz w:val="36"/>
          <w:szCs w:val="36"/>
          <w:u w:val="single"/>
        </w:rPr>
        <w:t>问题及对策分析</w:t>
      </w:r>
      <w:r>
        <w:rPr>
          <w:rFonts w:ascii="宋体" w:hAnsi="宋体" w:cs="宋体"/>
          <w:b/>
          <w:bCs/>
          <w:spacing w:val="0"/>
          <w:sz w:val="36"/>
          <w:szCs w:val="36"/>
          <w:u w:val="single"/>
        </w:rPr>
        <w:t xml:space="preserve">      </w:t>
      </w:r>
    </w:p>
    <w:p w:rsidR="0069383C" w:rsidRDefault="0069383C" w:rsidP="00986ABB">
      <w:pPr>
        <w:ind w:firstLine="779"/>
        <w:rPr>
          <w:rFonts w:cs="Times New Roman"/>
          <w:b/>
          <w:bCs/>
          <w:color w:val="FF0000"/>
          <w:sz w:val="30"/>
          <w:szCs w:val="30"/>
        </w:rPr>
      </w:pPr>
      <w:r>
        <w:rPr>
          <w:sz w:val="30"/>
          <w:szCs w:val="30"/>
        </w:rPr>
        <w:t xml:space="preserve">          </w:t>
      </w:r>
      <w:r>
        <w:rPr>
          <w:rFonts w:cs="宋体" w:hint="eastAsia"/>
          <w:b/>
          <w:bCs/>
          <w:color w:val="FF0000"/>
          <w:sz w:val="30"/>
          <w:szCs w:val="30"/>
        </w:rPr>
        <w:t>（小二宋体加粗，居中）</w:t>
      </w:r>
    </w:p>
    <w:p w:rsidR="0069383C" w:rsidRPr="00986ABB" w:rsidRDefault="0069383C" w:rsidP="00986ABB">
      <w:pPr>
        <w:spacing w:line="640" w:lineRule="exact"/>
        <w:ind w:rightChars="440" w:right="1450" w:firstLineChars="254" w:firstLine="1368"/>
        <w:rPr>
          <w:rFonts w:ascii="仿宋_GB2312" w:eastAsia="仿宋_GB2312" w:hAnsi="宋体" w:cs="Times New Roman"/>
          <w:b/>
          <w:bCs/>
          <w:spacing w:val="97"/>
          <w:kern w:val="0"/>
          <w:sz w:val="30"/>
          <w:szCs w:val="30"/>
        </w:rPr>
      </w:pPr>
    </w:p>
    <w:p w:rsidR="0069383C" w:rsidRDefault="0069383C" w:rsidP="00986ABB">
      <w:pPr>
        <w:spacing w:line="640" w:lineRule="exact"/>
        <w:ind w:rightChars="440" w:right="1450" w:firstLineChars="254" w:firstLine="1368"/>
        <w:rPr>
          <w:rFonts w:ascii="仿宋_GB2312" w:eastAsia="仿宋_GB2312" w:hAnsi="宋体" w:cs="Times New Roman"/>
          <w:b/>
          <w:bCs/>
          <w:spacing w:val="0"/>
          <w:sz w:val="30"/>
          <w:szCs w:val="30"/>
        </w:rPr>
      </w:pPr>
      <w:r w:rsidRPr="00986ABB">
        <w:rPr>
          <w:rFonts w:ascii="仿宋" w:eastAsia="仿宋" w:hAnsi="仿宋" w:cs="仿宋" w:hint="eastAsia"/>
          <w:b/>
          <w:bCs/>
          <w:spacing w:val="97"/>
          <w:kern w:val="0"/>
          <w:sz w:val="30"/>
          <w:szCs w:val="30"/>
        </w:rPr>
        <w:t>院</w:t>
      </w:r>
      <w:r w:rsidRPr="00986ABB">
        <w:rPr>
          <w:rFonts w:ascii="仿宋" w:eastAsia="仿宋" w:hAnsi="仿宋" w:cs="仿宋"/>
          <w:b/>
          <w:bCs/>
          <w:spacing w:val="97"/>
          <w:kern w:val="0"/>
          <w:sz w:val="30"/>
          <w:szCs w:val="30"/>
        </w:rPr>
        <w:t>(</w:t>
      </w:r>
      <w:r w:rsidRPr="00986ABB">
        <w:rPr>
          <w:rFonts w:ascii="仿宋" w:eastAsia="仿宋" w:hAnsi="仿宋" w:cs="仿宋" w:hint="eastAsia"/>
          <w:b/>
          <w:bCs/>
          <w:spacing w:val="97"/>
          <w:kern w:val="0"/>
          <w:sz w:val="30"/>
          <w:szCs w:val="30"/>
        </w:rPr>
        <w:t>系</w:t>
      </w:r>
      <w:r w:rsidRPr="00986ABB">
        <w:rPr>
          <w:rFonts w:ascii="仿宋" w:eastAsia="仿宋" w:hAnsi="仿宋" w:cs="仿宋"/>
          <w:b/>
          <w:bCs/>
          <w:spacing w:val="0"/>
          <w:kern w:val="0"/>
          <w:sz w:val="30"/>
          <w:szCs w:val="30"/>
        </w:rPr>
        <w:t>)</w:t>
      </w:r>
      <w:r w:rsidRPr="00986ABB">
        <w:rPr>
          <w:rFonts w:ascii="仿宋" w:eastAsia="仿宋" w:hAnsi="仿宋" w:cs="仿宋"/>
          <w:b/>
          <w:bCs/>
          <w:spacing w:val="0"/>
          <w:sz w:val="30"/>
          <w:szCs w:val="30"/>
        </w:rPr>
        <w:t>:</w:t>
      </w:r>
      <w:r w:rsidRPr="00986ABB">
        <w:rPr>
          <w:rFonts w:ascii="仿宋" w:eastAsia="仿宋" w:hAnsi="仿宋" w:cs="仿宋"/>
          <w:b/>
          <w:bCs/>
          <w:spacing w:val="0"/>
          <w:sz w:val="30"/>
          <w:szCs w:val="30"/>
          <w:u w:val="single"/>
        </w:rPr>
        <w:t xml:space="preserve"> </w:t>
      </w:r>
      <w:r>
        <w:rPr>
          <w:rFonts w:ascii="仿宋_GB2312" w:eastAsia="仿宋_GB2312" w:hAnsi="宋体" w:cs="仿宋_GB2312"/>
          <w:b/>
          <w:bCs/>
          <w:spacing w:val="0"/>
          <w:sz w:val="30"/>
          <w:szCs w:val="30"/>
          <w:u w:val="single"/>
        </w:rPr>
        <w:t xml:space="preserve">      </w:t>
      </w:r>
      <w:r>
        <w:rPr>
          <w:rFonts w:ascii="宋体" w:hAnsi="宋体" w:cs="宋体" w:hint="eastAsia"/>
          <w:b/>
          <w:bCs/>
          <w:spacing w:val="0"/>
          <w:sz w:val="30"/>
          <w:szCs w:val="30"/>
          <w:u w:val="single"/>
        </w:rPr>
        <w:t>经济管理学院</w:t>
      </w:r>
      <w:r>
        <w:rPr>
          <w:rFonts w:ascii="宋体" w:hAnsi="宋体" w:cs="宋体"/>
          <w:b/>
          <w:bCs/>
          <w:spacing w:val="0"/>
          <w:sz w:val="30"/>
          <w:szCs w:val="30"/>
          <w:u w:val="single"/>
        </w:rPr>
        <w:t xml:space="preserve">        </w:t>
      </w:r>
    </w:p>
    <w:p w:rsidR="0069383C" w:rsidRDefault="0069383C" w:rsidP="00986ABB">
      <w:pPr>
        <w:spacing w:line="640" w:lineRule="exact"/>
        <w:ind w:firstLineChars="381" w:firstLine="1313"/>
        <w:rPr>
          <w:rFonts w:ascii="仿宋_GB2312" w:eastAsia="仿宋_GB2312" w:hAnsi="宋体" w:cs="Times New Roman"/>
          <w:b/>
          <w:bCs/>
          <w:spacing w:val="0"/>
          <w:sz w:val="30"/>
          <w:szCs w:val="30"/>
          <w:u w:val="single"/>
        </w:rPr>
      </w:pPr>
      <w:r w:rsidRPr="00986ABB">
        <w:rPr>
          <w:rFonts w:ascii="仿宋" w:eastAsia="仿宋" w:hAnsi="仿宋" w:cs="仿宋" w:hint="eastAsia"/>
          <w:b/>
          <w:bCs/>
          <w:spacing w:val="0"/>
          <w:sz w:val="30"/>
          <w:szCs w:val="30"/>
        </w:rPr>
        <w:t>专业年级</w:t>
      </w:r>
      <w:r w:rsidRPr="00986ABB">
        <w:rPr>
          <w:rFonts w:ascii="仿宋" w:eastAsia="仿宋" w:hAnsi="仿宋" w:cs="仿宋"/>
          <w:b/>
          <w:bCs/>
          <w:spacing w:val="0"/>
          <w:sz w:val="30"/>
          <w:szCs w:val="30"/>
        </w:rPr>
        <w:t>:</w:t>
      </w:r>
      <w:r w:rsidRPr="00986ABB">
        <w:rPr>
          <w:rFonts w:ascii="仿宋" w:eastAsia="仿宋" w:hAnsi="仿宋" w:cs="仿宋"/>
          <w:b/>
          <w:bCs/>
          <w:spacing w:val="0"/>
          <w:sz w:val="30"/>
          <w:szCs w:val="30"/>
          <w:u w:val="single"/>
        </w:rPr>
        <w:t xml:space="preserve"> </w:t>
      </w:r>
      <w:r>
        <w:rPr>
          <w:rFonts w:ascii="宋体" w:eastAsia="仿宋_GB2312" w:hAnsi="宋体" w:cs="宋体"/>
          <w:b/>
          <w:bCs/>
          <w:spacing w:val="0"/>
          <w:sz w:val="30"/>
          <w:szCs w:val="30"/>
          <w:u w:val="single"/>
        </w:rPr>
        <w:t xml:space="preserve">   </w:t>
      </w:r>
      <w:r>
        <w:rPr>
          <w:rFonts w:ascii="宋体" w:hAnsi="宋体" w:cs="宋体"/>
          <w:b/>
          <w:bCs/>
          <w:spacing w:val="0"/>
          <w:sz w:val="30"/>
          <w:szCs w:val="30"/>
          <w:u w:val="single"/>
        </w:rPr>
        <w:t>201</w:t>
      </w:r>
      <w:r w:rsidR="00924634">
        <w:rPr>
          <w:rFonts w:ascii="宋体" w:hAnsi="宋体" w:cs="宋体" w:hint="eastAsia"/>
          <w:b/>
          <w:bCs/>
          <w:spacing w:val="0"/>
          <w:sz w:val="30"/>
          <w:szCs w:val="30"/>
          <w:u w:val="single"/>
        </w:rPr>
        <w:t>9</w:t>
      </w:r>
      <w:r>
        <w:rPr>
          <w:rFonts w:ascii="宋体" w:hAnsi="宋体" w:cs="宋体" w:hint="eastAsia"/>
          <w:b/>
          <w:bCs/>
          <w:spacing w:val="0"/>
          <w:sz w:val="30"/>
          <w:szCs w:val="30"/>
          <w:u w:val="single"/>
        </w:rPr>
        <w:t>级国际经济与贸易</w:t>
      </w:r>
      <w:r>
        <w:rPr>
          <w:rFonts w:ascii="宋体" w:hAnsi="宋体" w:cs="宋体"/>
          <w:b/>
          <w:bCs/>
          <w:spacing w:val="0"/>
          <w:sz w:val="30"/>
          <w:szCs w:val="30"/>
          <w:u w:val="single"/>
        </w:rPr>
        <w:t xml:space="preserve">     </w:t>
      </w:r>
    </w:p>
    <w:p w:rsidR="0069383C" w:rsidRDefault="0069383C" w:rsidP="00986ABB">
      <w:pPr>
        <w:tabs>
          <w:tab w:val="left" w:pos="7884"/>
          <w:tab w:val="left" w:pos="8030"/>
        </w:tabs>
        <w:spacing w:line="640" w:lineRule="exact"/>
        <w:ind w:firstLineChars="395" w:firstLine="1361"/>
        <w:rPr>
          <w:rFonts w:ascii="仿宋_GB2312" w:hAnsi="宋体" w:cs="Times New Roman"/>
          <w:b/>
          <w:bCs/>
          <w:spacing w:val="0"/>
          <w:sz w:val="30"/>
          <w:szCs w:val="30"/>
          <w:u w:val="single"/>
        </w:rPr>
      </w:pPr>
      <w:r w:rsidRPr="00986ABB">
        <w:rPr>
          <w:rFonts w:ascii="仿宋" w:eastAsia="仿宋" w:hAnsi="仿宋" w:cs="仿宋" w:hint="eastAsia"/>
          <w:b/>
          <w:bCs/>
          <w:spacing w:val="0"/>
          <w:sz w:val="30"/>
          <w:szCs w:val="30"/>
        </w:rPr>
        <w:t>姓</w:t>
      </w:r>
      <w:r w:rsidRPr="00986ABB">
        <w:rPr>
          <w:rFonts w:ascii="仿宋" w:eastAsia="仿宋" w:hAnsi="仿宋" w:cs="仿宋"/>
          <w:b/>
          <w:bCs/>
          <w:spacing w:val="0"/>
          <w:sz w:val="30"/>
          <w:szCs w:val="30"/>
        </w:rPr>
        <w:t xml:space="preserve">    </w:t>
      </w:r>
      <w:r w:rsidRPr="00986ABB">
        <w:rPr>
          <w:rFonts w:ascii="仿宋" w:eastAsia="仿宋" w:hAnsi="仿宋" w:cs="仿宋" w:hint="eastAsia"/>
          <w:b/>
          <w:bCs/>
          <w:spacing w:val="0"/>
          <w:sz w:val="30"/>
          <w:szCs w:val="30"/>
        </w:rPr>
        <w:t>名</w:t>
      </w:r>
      <w:r w:rsidRPr="00986ABB">
        <w:rPr>
          <w:rFonts w:ascii="仿宋" w:eastAsia="仿宋" w:hAnsi="仿宋" w:cs="仿宋"/>
          <w:b/>
          <w:bCs/>
          <w:spacing w:val="0"/>
          <w:sz w:val="30"/>
          <w:szCs w:val="30"/>
        </w:rPr>
        <w:t>:</w:t>
      </w:r>
      <w:r>
        <w:rPr>
          <w:rFonts w:ascii="仿宋_GB2312" w:eastAsia="仿宋_GB2312" w:hAnsi="宋体" w:cs="仿宋_GB2312"/>
          <w:b/>
          <w:bCs/>
          <w:spacing w:val="0"/>
          <w:sz w:val="30"/>
          <w:szCs w:val="30"/>
          <w:u w:val="single"/>
        </w:rPr>
        <w:t xml:space="preserve">    </w:t>
      </w:r>
      <w:r>
        <w:rPr>
          <w:rFonts w:ascii="宋体" w:hAnsi="宋体" w:cs="宋体"/>
          <w:b/>
          <w:bCs/>
          <w:spacing w:val="0"/>
          <w:sz w:val="30"/>
          <w:szCs w:val="30"/>
          <w:u w:val="single"/>
        </w:rPr>
        <w:t xml:space="preserve">      </w:t>
      </w:r>
      <w:r>
        <w:rPr>
          <w:rFonts w:ascii="宋体" w:hAnsi="宋体" w:cs="宋体" w:hint="eastAsia"/>
          <w:b/>
          <w:bCs/>
          <w:spacing w:val="0"/>
          <w:sz w:val="30"/>
          <w:szCs w:val="30"/>
          <w:u w:val="single"/>
        </w:rPr>
        <w:t>李</w:t>
      </w:r>
      <w:r>
        <w:rPr>
          <w:rFonts w:ascii="宋体" w:hAnsi="宋体" w:cs="宋体"/>
          <w:b/>
          <w:bCs/>
          <w:spacing w:val="0"/>
          <w:sz w:val="30"/>
          <w:szCs w:val="30"/>
          <w:u w:val="single"/>
        </w:rPr>
        <w:t xml:space="preserve">   </w:t>
      </w:r>
      <w:r>
        <w:rPr>
          <w:rFonts w:ascii="宋体" w:hAnsi="宋体" w:cs="宋体" w:hint="eastAsia"/>
          <w:b/>
          <w:bCs/>
          <w:spacing w:val="0"/>
          <w:sz w:val="30"/>
          <w:szCs w:val="30"/>
          <w:u w:val="single"/>
        </w:rPr>
        <w:t>宁</w:t>
      </w:r>
      <w:r>
        <w:rPr>
          <w:rFonts w:ascii="宋体" w:eastAsia="仿宋_GB2312" w:hAnsi="宋体" w:cs="宋体"/>
          <w:b/>
          <w:bCs/>
          <w:spacing w:val="0"/>
          <w:sz w:val="30"/>
          <w:szCs w:val="30"/>
          <w:u w:val="single"/>
        </w:rPr>
        <w:t xml:space="preserve">  </w:t>
      </w:r>
      <w:r>
        <w:rPr>
          <w:rFonts w:ascii="宋体" w:hAnsi="宋体" w:cs="宋体"/>
          <w:b/>
          <w:bCs/>
          <w:spacing w:val="0"/>
          <w:sz w:val="30"/>
          <w:szCs w:val="30"/>
          <w:u w:val="single"/>
        </w:rPr>
        <w:t xml:space="preserve">            </w:t>
      </w:r>
    </w:p>
    <w:p w:rsidR="0069383C" w:rsidRDefault="0069383C" w:rsidP="00986ABB">
      <w:pPr>
        <w:tabs>
          <w:tab w:val="left" w:pos="4061"/>
          <w:tab w:val="left" w:pos="4192"/>
          <w:tab w:val="left" w:pos="4978"/>
          <w:tab w:val="left" w:pos="7884"/>
        </w:tabs>
        <w:spacing w:line="640" w:lineRule="exact"/>
        <w:ind w:firstLineChars="395" w:firstLine="1361"/>
        <w:rPr>
          <w:rFonts w:ascii="仿宋_GB2312" w:hAnsi="宋体" w:cs="Times New Roman"/>
          <w:spacing w:val="0"/>
          <w:sz w:val="30"/>
          <w:szCs w:val="30"/>
        </w:rPr>
      </w:pPr>
      <w:r w:rsidRPr="00986ABB">
        <w:rPr>
          <w:rFonts w:ascii="仿宋" w:eastAsia="仿宋" w:hAnsi="仿宋" w:cs="仿宋" w:hint="eastAsia"/>
          <w:b/>
          <w:bCs/>
          <w:spacing w:val="0"/>
          <w:sz w:val="30"/>
          <w:szCs w:val="30"/>
        </w:rPr>
        <w:t>学</w:t>
      </w:r>
      <w:r w:rsidRPr="00986ABB">
        <w:rPr>
          <w:rFonts w:ascii="仿宋" w:eastAsia="仿宋" w:hAnsi="仿宋" w:cs="仿宋"/>
          <w:b/>
          <w:bCs/>
          <w:spacing w:val="0"/>
          <w:sz w:val="30"/>
          <w:szCs w:val="30"/>
        </w:rPr>
        <w:t xml:space="preserve">    </w:t>
      </w:r>
      <w:r w:rsidRPr="00986ABB">
        <w:rPr>
          <w:rFonts w:ascii="仿宋" w:eastAsia="仿宋" w:hAnsi="仿宋" w:cs="仿宋" w:hint="eastAsia"/>
          <w:b/>
          <w:bCs/>
          <w:spacing w:val="0"/>
          <w:sz w:val="30"/>
          <w:szCs w:val="30"/>
        </w:rPr>
        <w:t>号</w:t>
      </w:r>
      <w:r w:rsidRPr="00986ABB">
        <w:rPr>
          <w:rFonts w:ascii="仿宋" w:eastAsia="仿宋" w:hAnsi="仿宋" w:cs="仿宋"/>
          <w:b/>
          <w:bCs/>
          <w:spacing w:val="0"/>
          <w:sz w:val="30"/>
          <w:szCs w:val="30"/>
        </w:rPr>
        <w:t>:</w:t>
      </w:r>
      <w:r w:rsidRPr="00986ABB">
        <w:rPr>
          <w:rFonts w:ascii="仿宋" w:eastAsia="仿宋" w:hAnsi="仿宋" w:cs="仿宋"/>
          <w:b/>
          <w:bCs/>
          <w:spacing w:val="0"/>
          <w:sz w:val="30"/>
          <w:szCs w:val="30"/>
          <w:u w:val="single"/>
        </w:rPr>
        <w:t xml:space="preserve"> </w:t>
      </w:r>
      <w:r>
        <w:rPr>
          <w:rFonts w:ascii="仿宋_GB2312" w:eastAsia="仿宋_GB2312" w:hAnsi="宋体" w:cs="仿宋_GB2312"/>
          <w:b/>
          <w:bCs/>
          <w:spacing w:val="0"/>
          <w:sz w:val="30"/>
          <w:szCs w:val="30"/>
          <w:u w:val="single"/>
        </w:rPr>
        <w:t xml:space="preserve">        </w:t>
      </w:r>
      <w:r>
        <w:rPr>
          <w:rFonts w:ascii="宋体" w:eastAsia="仿宋_GB2312" w:hAnsi="宋体" w:cs="宋体"/>
          <w:b/>
          <w:bCs/>
          <w:spacing w:val="0"/>
          <w:sz w:val="30"/>
          <w:szCs w:val="30"/>
          <w:u w:val="single"/>
        </w:rPr>
        <w:t>1</w:t>
      </w:r>
      <w:r w:rsidR="00924634">
        <w:rPr>
          <w:rFonts w:ascii="宋体" w:eastAsia="仿宋_GB2312" w:hAnsi="宋体" w:cs="宋体" w:hint="eastAsia"/>
          <w:b/>
          <w:bCs/>
          <w:spacing w:val="0"/>
          <w:sz w:val="30"/>
          <w:szCs w:val="30"/>
          <w:u w:val="single"/>
        </w:rPr>
        <w:t>9</w:t>
      </w:r>
      <w:r>
        <w:rPr>
          <w:rFonts w:ascii="宋体" w:eastAsia="仿宋_GB2312" w:hAnsi="宋体" w:cs="宋体"/>
          <w:b/>
          <w:bCs/>
          <w:spacing w:val="0"/>
          <w:sz w:val="30"/>
          <w:szCs w:val="30"/>
          <w:u w:val="single"/>
        </w:rPr>
        <w:t xml:space="preserve">1230116         </w:t>
      </w:r>
      <w:r>
        <w:rPr>
          <w:rFonts w:ascii="宋体" w:hAnsi="宋体" w:cs="宋体"/>
          <w:spacing w:val="0"/>
          <w:sz w:val="30"/>
          <w:szCs w:val="30"/>
          <w:u w:val="single"/>
        </w:rPr>
        <w:t xml:space="preserve">  </w:t>
      </w:r>
    </w:p>
    <w:p w:rsidR="0069383C" w:rsidRDefault="0069383C" w:rsidP="00986ABB">
      <w:pPr>
        <w:tabs>
          <w:tab w:val="left" w:pos="7380"/>
        </w:tabs>
        <w:spacing w:line="640" w:lineRule="exact"/>
        <w:ind w:firstLineChars="395" w:firstLine="1361"/>
        <w:rPr>
          <w:rFonts w:ascii="仿宋_GB2312" w:hAnsi="宋体" w:cs="Times New Roman"/>
          <w:b/>
          <w:bCs/>
          <w:spacing w:val="0"/>
          <w:sz w:val="30"/>
          <w:szCs w:val="30"/>
          <w:u w:val="single"/>
        </w:rPr>
      </w:pPr>
      <w:r w:rsidRPr="00986ABB">
        <w:rPr>
          <w:rFonts w:ascii="仿宋" w:eastAsia="仿宋" w:hAnsi="仿宋" w:cs="仿宋" w:hint="eastAsia"/>
          <w:b/>
          <w:bCs/>
          <w:spacing w:val="0"/>
          <w:sz w:val="30"/>
          <w:szCs w:val="30"/>
        </w:rPr>
        <w:t>指导教师</w:t>
      </w:r>
      <w:r w:rsidRPr="00986ABB">
        <w:rPr>
          <w:rFonts w:ascii="仿宋" w:eastAsia="仿宋" w:hAnsi="仿宋" w:cs="仿宋"/>
          <w:b/>
          <w:bCs/>
          <w:spacing w:val="0"/>
          <w:sz w:val="30"/>
          <w:szCs w:val="30"/>
        </w:rPr>
        <w:t>:</w:t>
      </w:r>
      <w:r w:rsidRPr="00986ABB">
        <w:rPr>
          <w:rFonts w:ascii="仿宋" w:eastAsia="仿宋" w:hAnsi="仿宋" w:cs="仿宋"/>
          <w:b/>
          <w:bCs/>
          <w:spacing w:val="0"/>
          <w:sz w:val="30"/>
          <w:szCs w:val="30"/>
          <w:u w:val="single"/>
        </w:rPr>
        <w:t xml:space="preserve">  </w:t>
      </w:r>
      <w:r>
        <w:rPr>
          <w:rFonts w:ascii="宋体" w:hAnsi="宋体" w:cs="宋体"/>
          <w:b/>
          <w:bCs/>
          <w:spacing w:val="0"/>
          <w:sz w:val="30"/>
          <w:szCs w:val="30"/>
          <w:u w:val="single"/>
        </w:rPr>
        <w:t xml:space="preserve">    </w:t>
      </w:r>
      <w:r>
        <w:rPr>
          <w:rFonts w:ascii="宋体" w:hAnsi="宋体" w:cs="宋体" w:hint="eastAsia"/>
          <w:b/>
          <w:bCs/>
          <w:spacing w:val="0"/>
          <w:sz w:val="30"/>
          <w:szCs w:val="30"/>
          <w:u w:val="single"/>
        </w:rPr>
        <w:t>乔欢欢（</w:t>
      </w:r>
      <w:r>
        <w:rPr>
          <w:rFonts w:cs="宋体" w:hint="eastAsia"/>
          <w:b/>
          <w:bCs/>
          <w:spacing w:val="0"/>
          <w:sz w:val="30"/>
          <w:szCs w:val="30"/>
          <w:u w:val="single"/>
        </w:rPr>
        <w:t>讲师、硕士</w:t>
      </w:r>
      <w:r>
        <w:rPr>
          <w:rFonts w:ascii="宋体" w:hAnsi="宋体" w:cs="宋体" w:hint="eastAsia"/>
          <w:b/>
          <w:bCs/>
          <w:spacing w:val="0"/>
          <w:sz w:val="30"/>
          <w:szCs w:val="30"/>
          <w:u w:val="single"/>
        </w:rPr>
        <w:t>）</w:t>
      </w:r>
      <w:r>
        <w:rPr>
          <w:rFonts w:ascii="宋体" w:hAnsi="宋体" w:cs="宋体"/>
          <w:b/>
          <w:bCs/>
          <w:spacing w:val="0"/>
          <w:sz w:val="30"/>
          <w:szCs w:val="30"/>
          <w:u w:val="single"/>
        </w:rPr>
        <w:t xml:space="preserve">  </w:t>
      </w:r>
    </w:p>
    <w:p w:rsidR="0069383C" w:rsidRDefault="0069383C" w:rsidP="00986ABB">
      <w:pPr>
        <w:ind w:firstLineChars="0" w:firstLine="0"/>
        <w:rPr>
          <w:rFonts w:cs="Times New Roman"/>
          <w:b/>
          <w:bCs/>
          <w:color w:val="FF0000"/>
          <w:sz w:val="40"/>
          <w:szCs w:val="40"/>
        </w:rPr>
      </w:pPr>
      <w:r>
        <w:rPr>
          <w:b/>
          <w:bCs/>
          <w:color w:val="FF0000"/>
          <w:sz w:val="30"/>
          <w:szCs w:val="30"/>
        </w:rPr>
        <w:t xml:space="preserve">   </w:t>
      </w:r>
      <w:r>
        <w:rPr>
          <w:rFonts w:cs="宋体" w:hint="eastAsia"/>
          <w:b/>
          <w:bCs/>
          <w:color w:val="FF0000"/>
          <w:sz w:val="30"/>
          <w:szCs w:val="30"/>
        </w:rPr>
        <w:t>（横线上所填文字采用宋体，加粗，小三，居中）</w:t>
      </w:r>
    </w:p>
    <w:p w:rsidR="0069383C" w:rsidRDefault="0069383C">
      <w:pPr>
        <w:spacing w:line="240" w:lineRule="auto"/>
        <w:ind w:firstLineChars="0" w:firstLine="0"/>
        <w:jc w:val="center"/>
        <w:rPr>
          <w:rFonts w:ascii="宋体" w:eastAsia="仿宋_GB2312" w:hAnsi="宋体" w:cs="宋体"/>
          <w:b/>
          <w:bCs/>
          <w:spacing w:val="0"/>
          <w:sz w:val="32"/>
          <w:szCs w:val="32"/>
        </w:rPr>
      </w:pPr>
      <w:r>
        <w:rPr>
          <w:rFonts w:ascii="宋体" w:eastAsia="仿宋_GB2312" w:hAnsi="宋体" w:cs="宋体"/>
          <w:b/>
          <w:bCs/>
          <w:spacing w:val="0"/>
          <w:sz w:val="32"/>
          <w:szCs w:val="32"/>
        </w:rPr>
        <w:t xml:space="preserve">      </w:t>
      </w:r>
    </w:p>
    <w:p w:rsidR="0069383C" w:rsidRDefault="0069383C">
      <w:pPr>
        <w:spacing w:line="240" w:lineRule="auto"/>
        <w:ind w:firstLineChars="0" w:firstLine="0"/>
        <w:jc w:val="center"/>
        <w:rPr>
          <w:rFonts w:ascii="宋体" w:eastAsia="仿宋_GB2312" w:hAnsi="宋体" w:cs="宋体"/>
          <w:b/>
          <w:bCs/>
          <w:spacing w:val="0"/>
          <w:sz w:val="32"/>
          <w:szCs w:val="32"/>
        </w:rPr>
      </w:pPr>
    </w:p>
    <w:p w:rsidR="0069383C" w:rsidRDefault="0069383C">
      <w:pPr>
        <w:spacing w:line="240" w:lineRule="auto"/>
        <w:ind w:firstLineChars="0" w:firstLine="0"/>
        <w:jc w:val="center"/>
        <w:rPr>
          <w:rFonts w:ascii="宋体" w:eastAsia="仿宋_GB2312" w:hAnsi="宋体" w:cs="宋体"/>
          <w:b/>
          <w:bCs/>
          <w:spacing w:val="0"/>
          <w:sz w:val="32"/>
          <w:szCs w:val="32"/>
        </w:rPr>
      </w:pPr>
    </w:p>
    <w:p w:rsidR="0069383C" w:rsidRDefault="0069383C" w:rsidP="00286815">
      <w:pPr>
        <w:ind w:firstLine="729"/>
        <w:jc w:val="center"/>
        <w:rPr>
          <w:b/>
          <w:bCs/>
          <w:color w:val="FF0000"/>
          <w:sz w:val="32"/>
          <w:szCs w:val="32"/>
        </w:rPr>
      </w:pPr>
      <w:r>
        <w:rPr>
          <w:rFonts w:ascii="宋体" w:eastAsia="仿宋_GB2312" w:hAnsi="宋体" w:cs="宋体"/>
          <w:b/>
          <w:bCs/>
          <w:spacing w:val="0"/>
          <w:sz w:val="32"/>
          <w:szCs w:val="32"/>
        </w:rPr>
        <w:t xml:space="preserve">         </w:t>
      </w:r>
      <w:r>
        <w:rPr>
          <w:rFonts w:ascii="仿宋" w:eastAsia="仿宋" w:hAnsi="仿宋" w:cs="仿宋"/>
          <w:b/>
          <w:bCs/>
          <w:spacing w:val="0"/>
          <w:sz w:val="32"/>
          <w:szCs w:val="32"/>
        </w:rPr>
        <w:t>202</w:t>
      </w:r>
      <w:r w:rsidR="00924634">
        <w:rPr>
          <w:rFonts w:ascii="仿宋" w:eastAsia="仿宋" w:hAnsi="仿宋" w:cs="仿宋" w:hint="eastAsia"/>
          <w:b/>
          <w:bCs/>
          <w:spacing w:val="0"/>
          <w:sz w:val="32"/>
          <w:szCs w:val="32"/>
        </w:rPr>
        <w:t>3</w:t>
      </w:r>
      <w:r>
        <w:rPr>
          <w:rFonts w:ascii="仿宋" w:eastAsia="仿宋" w:hAnsi="仿宋" w:cs="仿宋" w:hint="eastAsia"/>
          <w:b/>
          <w:bCs/>
          <w:spacing w:val="0"/>
          <w:sz w:val="32"/>
          <w:szCs w:val="32"/>
        </w:rPr>
        <w:t>年</w:t>
      </w:r>
      <w:r>
        <w:rPr>
          <w:rFonts w:ascii="仿宋" w:eastAsia="仿宋" w:hAnsi="仿宋" w:cs="仿宋"/>
          <w:b/>
          <w:bCs/>
          <w:spacing w:val="0"/>
          <w:sz w:val="32"/>
          <w:szCs w:val="32"/>
        </w:rPr>
        <w:t>3</w:t>
      </w:r>
      <w:r>
        <w:rPr>
          <w:rFonts w:ascii="仿宋" w:eastAsia="仿宋" w:hAnsi="仿宋" w:cs="仿宋" w:hint="eastAsia"/>
          <w:b/>
          <w:bCs/>
          <w:spacing w:val="0"/>
          <w:sz w:val="32"/>
          <w:szCs w:val="32"/>
        </w:rPr>
        <w:t>月</w:t>
      </w:r>
      <w:r>
        <w:rPr>
          <w:rFonts w:ascii="仿宋" w:eastAsia="仿宋" w:hAnsi="仿宋" w:cs="仿宋"/>
          <w:b/>
          <w:bCs/>
          <w:spacing w:val="0"/>
          <w:sz w:val="32"/>
          <w:szCs w:val="32"/>
        </w:rPr>
        <w:t>16</w:t>
      </w:r>
      <w:r>
        <w:rPr>
          <w:rFonts w:ascii="仿宋" w:eastAsia="仿宋" w:hAnsi="仿宋" w:cs="仿宋" w:hint="eastAsia"/>
          <w:b/>
          <w:bCs/>
          <w:spacing w:val="0"/>
          <w:sz w:val="32"/>
          <w:szCs w:val="32"/>
        </w:rPr>
        <w:t>日</w:t>
      </w:r>
      <w:r>
        <w:rPr>
          <w:b/>
          <w:bCs/>
          <w:color w:val="FF0000"/>
          <w:sz w:val="32"/>
          <w:szCs w:val="32"/>
        </w:rPr>
        <w:t>(</w:t>
      </w:r>
      <w:r>
        <w:rPr>
          <w:rFonts w:cs="宋体" w:hint="eastAsia"/>
          <w:b/>
          <w:bCs/>
          <w:color w:val="FF0000"/>
          <w:sz w:val="32"/>
          <w:szCs w:val="32"/>
        </w:rPr>
        <w:t>三号仿宋体居中</w:t>
      </w:r>
      <w:r>
        <w:rPr>
          <w:b/>
          <w:bCs/>
          <w:color w:val="FF0000"/>
          <w:sz w:val="32"/>
          <w:szCs w:val="32"/>
        </w:rPr>
        <w:t>)</w:t>
      </w:r>
    </w:p>
    <w:p w:rsidR="0069383C" w:rsidRPr="00286815" w:rsidRDefault="0069383C">
      <w:pPr>
        <w:spacing w:line="240" w:lineRule="auto"/>
        <w:ind w:firstLineChars="0" w:firstLine="0"/>
        <w:jc w:val="center"/>
        <w:rPr>
          <w:rFonts w:ascii="宋体" w:cs="Times New Roman"/>
          <w:b/>
          <w:bCs/>
          <w:color w:val="FF0000"/>
          <w:spacing w:val="0"/>
          <w:sz w:val="32"/>
          <w:szCs w:val="32"/>
        </w:rPr>
      </w:pPr>
    </w:p>
    <w:p w:rsidR="0069383C" w:rsidRDefault="0069383C">
      <w:pPr>
        <w:spacing w:line="240" w:lineRule="auto"/>
        <w:ind w:firstLineChars="0" w:firstLine="0"/>
        <w:jc w:val="center"/>
        <w:rPr>
          <w:rFonts w:ascii="黑体" w:eastAsia="黑体" w:hAnsi="宋体" w:cs="Times New Roman"/>
          <w:b/>
          <w:bCs/>
          <w:color w:val="FF0000"/>
          <w:spacing w:val="0"/>
          <w:sz w:val="30"/>
          <w:szCs w:val="30"/>
        </w:rPr>
      </w:pPr>
    </w:p>
    <w:p w:rsidR="0069383C" w:rsidRDefault="0069383C">
      <w:pPr>
        <w:ind w:firstLine="902"/>
        <w:jc w:val="center"/>
        <w:rPr>
          <w:rFonts w:ascii="黑体" w:eastAsia="黑体" w:cs="Times New Roman"/>
          <w:b/>
          <w:bCs/>
          <w:sz w:val="36"/>
          <w:szCs w:val="36"/>
        </w:rPr>
        <w:sectPr w:rsidR="0069383C">
          <w:headerReference w:type="even" r:id="rId9"/>
          <w:headerReference w:type="default" r:id="rId10"/>
          <w:footerReference w:type="even" r:id="rId11"/>
          <w:footerReference w:type="default" r:id="rId12"/>
          <w:headerReference w:type="first" r:id="rId13"/>
          <w:footerReference w:type="first" r:id="rId14"/>
          <w:footnotePr>
            <w:numFmt w:val="decimalEnclosedCircleChinese"/>
            <w:numRestart w:val="eachPage"/>
          </w:footnotePr>
          <w:pgSz w:w="11906" w:h="16838"/>
          <w:pgMar w:top="1418" w:right="1134" w:bottom="1418" w:left="1134" w:header="851" w:footer="992" w:gutter="284"/>
          <w:pgNumType w:start="0"/>
          <w:cols w:space="720"/>
          <w:docGrid w:type="linesAndChars" w:linePitch="424" w:charSpace="8899"/>
        </w:sectPr>
      </w:pPr>
    </w:p>
    <w:p w:rsidR="0069383C" w:rsidRDefault="0069383C" w:rsidP="007A72B9">
      <w:pPr>
        <w:spacing w:line="360" w:lineRule="auto"/>
        <w:ind w:left="1548" w:hangingChars="446" w:hanging="1548"/>
        <w:rPr>
          <w:rFonts w:ascii="Times New Roman" w:hAnsi="Times New Roman" w:cs="Times New Roman"/>
          <w:b/>
          <w:bCs/>
          <w:color w:val="FF0000"/>
          <w:sz w:val="30"/>
          <w:szCs w:val="30"/>
        </w:rPr>
      </w:pPr>
      <w:r>
        <w:rPr>
          <w:rFonts w:ascii="Times New Roman" w:hAnsi="Times New Roman" w:cs="Times New Roman"/>
          <w:b/>
          <w:bCs/>
          <w:color w:val="FF0000"/>
          <w:sz w:val="30"/>
          <w:szCs w:val="30"/>
        </w:rPr>
        <w:lastRenderedPageBreak/>
        <w:t xml:space="preserve"> </w:t>
      </w:r>
    </w:p>
    <w:p w:rsidR="0069383C" w:rsidRDefault="0069383C" w:rsidP="007A72B9">
      <w:pPr>
        <w:spacing w:line="360" w:lineRule="auto"/>
        <w:ind w:left="1548" w:hangingChars="446" w:hanging="1548"/>
        <w:rPr>
          <w:rFonts w:ascii="Times New Roman" w:hAnsi="Times New Roman" w:cs="Times New Roman"/>
          <w:b/>
          <w:bCs/>
          <w:spacing w:val="20"/>
          <w:kern w:val="0"/>
          <w:sz w:val="30"/>
          <w:szCs w:val="30"/>
        </w:rPr>
      </w:pPr>
      <w:r>
        <w:rPr>
          <w:rFonts w:ascii="Times New Roman" w:hAnsi="Times New Roman" w:cs="Times New Roman"/>
          <w:b/>
          <w:bCs/>
          <w:color w:val="FF0000"/>
          <w:sz w:val="30"/>
          <w:szCs w:val="30"/>
        </w:rPr>
        <w:t xml:space="preserve">     </w:t>
      </w:r>
      <w:r>
        <w:rPr>
          <w:rFonts w:ascii="Times New Roman" w:hAnsi="Times New Roman" w:cs="宋体" w:hint="eastAsia"/>
          <w:b/>
          <w:bCs/>
          <w:color w:val="FF0000"/>
          <w:sz w:val="30"/>
          <w:szCs w:val="30"/>
        </w:rPr>
        <w:t>（本页应在封面页背面打印，打印时需删除此行）</w:t>
      </w:r>
    </w:p>
    <w:p w:rsidR="0069383C" w:rsidRDefault="0069383C">
      <w:pPr>
        <w:spacing w:line="360" w:lineRule="auto"/>
        <w:ind w:left="1522" w:hangingChars="446" w:hanging="1522"/>
        <w:rPr>
          <w:rFonts w:ascii="Times New Roman" w:hAnsi="Times New Roman" w:cs="Times New Roman"/>
          <w:b/>
          <w:bCs/>
          <w:spacing w:val="20"/>
          <w:kern w:val="0"/>
          <w:sz w:val="30"/>
          <w:szCs w:val="30"/>
        </w:rPr>
      </w:pPr>
      <w:r>
        <w:rPr>
          <w:rFonts w:ascii="Times New Roman" w:hAnsi="Times New Roman" w:cs="Times New Roman"/>
          <w:b/>
          <w:bCs/>
          <w:spacing w:val="20"/>
          <w:kern w:val="0"/>
          <w:sz w:val="30"/>
          <w:szCs w:val="30"/>
        </w:rPr>
        <w:t>Thesis: Analysis on the Problem and countermeasures of China's Service Outsourcing</w:t>
      </w:r>
    </w:p>
    <w:p w:rsidR="0069383C" w:rsidRDefault="0069383C">
      <w:pPr>
        <w:spacing w:line="360" w:lineRule="auto"/>
        <w:ind w:left="1338" w:hangingChars="446" w:hanging="1338"/>
        <w:rPr>
          <w:rFonts w:ascii="Times New Roman" w:hAnsi="Times New Roman" w:cs="Times New Roman"/>
          <w:spacing w:val="0"/>
          <w:sz w:val="30"/>
          <w:szCs w:val="30"/>
        </w:rPr>
      </w:pPr>
    </w:p>
    <w:p w:rsidR="0069383C" w:rsidRDefault="0069383C">
      <w:pPr>
        <w:spacing w:line="360" w:lineRule="auto"/>
        <w:ind w:leftChars="462" w:left="1591" w:hangingChars="90" w:hanging="270"/>
        <w:rPr>
          <w:rFonts w:ascii="Times New Roman" w:hAnsi="Times New Roman" w:cs="Times New Roman"/>
          <w:spacing w:val="0"/>
          <w:sz w:val="30"/>
          <w:szCs w:val="30"/>
        </w:rPr>
      </w:pPr>
    </w:p>
    <w:p w:rsidR="0069383C" w:rsidRDefault="0069383C">
      <w:pPr>
        <w:spacing w:line="360" w:lineRule="auto"/>
        <w:ind w:firstLineChars="0" w:firstLine="0"/>
        <w:rPr>
          <w:rFonts w:ascii="Times New Roman" w:hAnsi="Times New Roman" w:cs="Times New Roman"/>
          <w:spacing w:val="0"/>
          <w:sz w:val="30"/>
          <w:szCs w:val="30"/>
        </w:rPr>
      </w:pPr>
      <w:r>
        <w:rPr>
          <w:rFonts w:ascii="Times New Roman" w:hAnsi="Times New Roman" w:cs="Times New Roman"/>
          <w:b/>
          <w:bCs/>
          <w:spacing w:val="0"/>
          <w:sz w:val="30"/>
          <w:szCs w:val="30"/>
        </w:rPr>
        <w:t xml:space="preserve">School or Department: </w:t>
      </w:r>
      <w:r>
        <w:rPr>
          <w:rFonts w:ascii="Times New Roman" w:hAnsi="Times New Roman" w:cs="Times New Roman"/>
          <w:spacing w:val="0"/>
          <w:sz w:val="30"/>
          <w:szCs w:val="30"/>
        </w:rPr>
        <w:t xml:space="preserve"> Economics and Management School</w:t>
      </w:r>
    </w:p>
    <w:p w:rsidR="0069383C" w:rsidRDefault="0069383C">
      <w:pPr>
        <w:spacing w:line="360" w:lineRule="auto"/>
        <w:ind w:left="2997" w:hangingChars="995" w:hanging="2997"/>
        <w:rPr>
          <w:rFonts w:ascii="Times New Roman" w:hAnsi="Times New Roman" w:cs="Times New Roman"/>
          <w:spacing w:val="0"/>
          <w:sz w:val="30"/>
          <w:szCs w:val="30"/>
        </w:rPr>
      </w:pPr>
      <w:r>
        <w:rPr>
          <w:rFonts w:ascii="Times New Roman" w:hAnsi="Times New Roman" w:cs="Times New Roman"/>
          <w:b/>
          <w:bCs/>
          <w:spacing w:val="0"/>
          <w:sz w:val="30"/>
          <w:szCs w:val="30"/>
        </w:rPr>
        <w:t xml:space="preserve">Grade and Specialty: </w:t>
      </w:r>
      <w:r>
        <w:rPr>
          <w:rFonts w:ascii="Times New Roman" w:hAnsi="Times New Roman" w:cs="Times New Roman"/>
          <w:spacing w:val="0"/>
          <w:sz w:val="30"/>
          <w:szCs w:val="30"/>
        </w:rPr>
        <w:t>201</w:t>
      </w:r>
      <w:r w:rsidR="00924634">
        <w:rPr>
          <w:rFonts w:ascii="Times New Roman" w:hAnsi="Times New Roman" w:cs="Times New Roman" w:hint="eastAsia"/>
          <w:spacing w:val="0"/>
          <w:sz w:val="30"/>
          <w:szCs w:val="30"/>
        </w:rPr>
        <w:t>9</w:t>
      </w:r>
      <w:r>
        <w:rPr>
          <w:rFonts w:ascii="Times New Roman" w:hAnsi="Times New Roman" w:cs="宋体" w:hint="eastAsia"/>
          <w:spacing w:val="0"/>
          <w:sz w:val="30"/>
          <w:szCs w:val="30"/>
        </w:rPr>
        <w:t>，</w:t>
      </w:r>
      <w:r>
        <w:rPr>
          <w:rFonts w:ascii="Times New Roman" w:hAnsi="Times New Roman" w:cs="Times New Roman"/>
          <w:spacing w:val="0"/>
          <w:sz w:val="30"/>
          <w:szCs w:val="30"/>
        </w:rPr>
        <w:t>International Economics and Trade</w:t>
      </w:r>
    </w:p>
    <w:p w:rsidR="0069383C" w:rsidRDefault="0069383C">
      <w:pPr>
        <w:spacing w:line="360" w:lineRule="auto"/>
        <w:ind w:left="2385" w:hangingChars="795" w:hanging="2385"/>
        <w:rPr>
          <w:rFonts w:ascii="Times New Roman" w:hAnsi="Times New Roman" w:cs="Times New Roman"/>
          <w:spacing w:val="0"/>
          <w:sz w:val="30"/>
          <w:szCs w:val="30"/>
        </w:rPr>
      </w:pPr>
    </w:p>
    <w:p w:rsidR="0069383C" w:rsidRDefault="0069383C">
      <w:pPr>
        <w:spacing w:line="360" w:lineRule="auto"/>
        <w:ind w:firstLineChars="0" w:firstLine="0"/>
        <w:rPr>
          <w:rFonts w:ascii="Times New Roman" w:hAnsi="Times New Roman" w:cs="Times New Roman"/>
          <w:spacing w:val="0"/>
          <w:sz w:val="30"/>
          <w:szCs w:val="30"/>
        </w:rPr>
      </w:pPr>
      <w:r>
        <w:rPr>
          <w:rFonts w:ascii="Times New Roman" w:hAnsi="Times New Roman" w:cs="Times New Roman"/>
          <w:b/>
          <w:bCs/>
          <w:spacing w:val="0"/>
          <w:sz w:val="30"/>
          <w:szCs w:val="30"/>
        </w:rPr>
        <w:t xml:space="preserve">Name: </w:t>
      </w:r>
      <w:r>
        <w:rPr>
          <w:rFonts w:ascii="Times New Roman" w:hAnsi="Times New Roman" w:cs="Times New Roman"/>
          <w:spacing w:val="0"/>
          <w:sz w:val="30"/>
          <w:szCs w:val="30"/>
        </w:rPr>
        <w:t xml:space="preserve">Li Ning </w:t>
      </w:r>
    </w:p>
    <w:p w:rsidR="0069383C" w:rsidRDefault="0069383C">
      <w:pPr>
        <w:tabs>
          <w:tab w:val="left" w:pos="2925"/>
        </w:tabs>
        <w:spacing w:line="360" w:lineRule="auto"/>
        <w:ind w:firstLineChars="0" w:firstLine="0"/>
        <w:rPr>
          <w:rFonts w:ascii="Times New Roman" w:hAnsi="Times New Roman" w:cs="Times New Roman"/>
          <w:spacing w:val="0"/>
          <w:sz w:val="30"/>
          <w:szCs w:val="30"/>
        </w:rPr>
      </w:pPr>
      <w:r>
        <w:rPr>
          <w:rFonts w:ascii="Times New Roman" w:hAnsi="Times New Roman" w:cs="Times New Roman"/>
          <w:b/>
          <w:bCs/>
          <w:spacing w:val="0"/>
          <w:sz w:val="30"/>
          <w:szCs w:val="30"/>
        </w:rPr>
        <w:t xml:space="preserve">Advisor: </w:t>
      </w:r>
      <w:r>
        <w:rPr>
          <w:rFonts w:ascii="Times New Roman" w:hAnsi="Times New Roman" w:cs="Times New Roman"/>
          <w:spacing w:val="0"/>
          <w:sz w:val="30"/>
          <w:szCs w:val="30"/>
        </w:rPr>
        <w:t>Qiao Huanhuan (</w:t>
      </w:r>
      <w:r>
        <w:rPr>
          <w:rFonts w:ascii="Times New Roman" w:hAnsi="Times New Roman" w:cs="Times New Roman"/>
          <w:color w:val="000000"/>
          <w:sz w:val="30"/>
          <w:szCs w:val="30"/>
        </w:rPr>
        <w:t>Lecturer, Master</w:t>
      </w:r>
      <w:r>
        <w:rPr>
          <w:rFonts w:ascii="Times New Roman" w:hAnsi="Times New Roman" w:cs="Times New Roman"/>
          <w:spacing w:val="0"/>
          <w:sz w:val="30"/>
          <w:szCs w:val="30"/>
        </w:rPr>
        <w:t>)</w:t>
      </w:r>
    </w:p>
    <w:p w:rsidR="0069383C" w:rsidRDefault="0069383C">
      <w:pPr>
        <w:tabs>
          <w:tab w:val="left" w:pos="2925"/>
        </w:tabs>
        <w:spacing w:line="360" w:lineRule="auto"/>
        <w:ind w:firstLineChars="0" w:firstLine="0"/>
        <w:rPr>
          <w:rFonts w:ascii="Times New Roman" w:hAnsi="Times New Roman" w:cs="Times New Roman"/>
          <w:spacing w:val="0"/>
          <w:sz w:val="30"/>
          <w:szCs w:val="30"/>
        </w:rPr>
      </w:pPr>
    </w:p>
    <w:p w:rsidR="0069383C" w:rsidRDefault="0069383C">
      <w:pPr>
        <w:ind w:firstLineChars="0" w:firstLine="0"/>
        <w:rPr>
          <w:rFonts w:cs="Times New Roman"/>
          <w:sz w:val="44"/>
          <w:szCs w:val="44"/>
        </w:rPr>
      </w:pPr>
      <w:r>
        <w:rPr>
          <w:rFonts w:ascii="Times New Roman" w:hAnsi="Times New Roman" w:cs="Times New Roman"/>
          <w:spacing w:val="0"/>
          <w:sz w:val="30"/>
          <w:szCs w:val="30"/>
        </w:rPr>
        <w:t xml:space="preserve">              </w:t>
      </w:r>
      <w:r>
        <w:rPr>
          <w:rFonts w:ascii="Times New Roman" w:hAnsi="Times New Roman" w:cs="Times New Roman"/>
          <w:b/>
          <w:bCs/>
          <w:spacing w:val="0"/>
          <w:sz w:val="30"/>
          <w:szCs w:val="30"/>
        </w:rPr>
        <w:t xml:space="preserve">             March 16, 202</w:t>
      </w:r>
      <w:r w:rsidR="00924634">
        <w:rPr>
          <w:rFonts w:ascii="Times New Roman" w:hAnsi="Times New Roman" w:cs="Times New Roman" w:hint="eastAsia"/>
          <w:b/>
          <w:bCs/>
          <w:spacing w:val="0"/>
          <w:sz w:val="30"/>
          <w:szCs w:val="30"/>
        </w:rPr>
        <w:t>3</w:t>
      </w:r>
      <w:r>
        <w:rPr>
          <w:rFonts w:ascii="Times New Roman" w:hAnsi="Times New Roman" w:cs="Times New Roman"/>
          <w:b/>
          <w:bCs/>
          <w:spacing w:val="0"/>
          <w:sz w:val="30"/>
          <w:szCs w:val="30"/>
        </w:rPr>
        <w:t xml:space="preserve"> </w:t>
      </w:r>
    </w:p>
    <w:p w:rsidR="0069383C" w:rsidRDefault="0069383C">
      <w:pPr>
        <w:ind w:firstLineChars="0" w:firstLine="0"/>
        <w:rPr>
          <w:rFonts w:cs="Times New Roman"/>
          <w:sz w:val="44"/>
          <w:szCs w:val="44"/>
        </w:rPr>
      </w:pPr>
    </w:p>
    <w:p w:rsidR="0069383C" w:rsidRDefault="0069383C">
      <w:pPr>
        <w:ind w:leftChars="166" w:left="1456" w:hangingChars="300" w:hanging="981"/>
        <w:rPr>
          <w:rFonts w:ascii="Times New Roman" w:hAnsi="Times New Roman" w:cs="Times New Roman"/>
          <w:b/>
          <w:bCs/>
          <w:sz w:val="28"/>
          <w:szCs w:val="28"/>
        </w:rPr>
      </w:pPr>
    </w:p>
    <w:p w:rsidR="0069383C" w:rsidRDefault="0069383C">
      <w:pPr>
        <w:ind w:leftChars="166" w:left="1456" w:hangingChars="300" w:hanging="981"/>
        <w:rPr>
          <w:rFonts w:ascii="Times New Roman" w:hAnsi="Times New Roman" w:cs="Times New Roman"/>
          <w:b/>
          <w:bCs/>
          <w:sz w:val="28"/>
          <w:szCs w:val="28"/>
        </w:rPr>
      </w:pPr>
    </w:p>
    <w:p w:rsidR="0069383C" w:rsidRDefault="0069383C">
      <w:pPr>
        <w:ind w:leftChars="166" w:left="1456" w:hangingChars="300" w:hanging="981"/>
        <w:rPr>
          <w:rFonts w:ascii="Times New Roman" w:hAnsi="Times New Roman" w:cs="Times New Roman"/>
          <w:b/>
          <w:bCs/>
          <w:sz w:val="28"/>
          <w:szCs w:val="28"/>
        </w:rPr>
      </w:pPr>
    </w:p>
    <w:p w:rsidR="0069383C" w:rsidRDefault="0069383C">
      <w:pPr>
        <w:ind w:firstLine="654"/>
        <w:rPr>
          <w:rFonts w:ascii="Times New Roman" w:hAnsi="Times New Roman" w:cs="Times New Roman"/>
          <w:b/>
          <w:bCs/>
          <w:sz w:val="28"/>
          <w:szCs w:val="28"/>
        </w:rPr>
      </w:pPr>
      <w:r>
        <w:rPr>
          <w:rFonts w:ascii="Times New Roman" w:hAnsi="Times New Roman" w:cs="Times New Roman"/>
          <w:b/>
          <w:bCs/>
          <w:sz w:val="28"/>
          <w:szCs w:val="28"/>
        </w:rPr>
        <w:br w:type="page"/>
      </w:r>
    </w:p>
    <w:p w:rsidR="0069383C" w:rsidRDefault="0069383C">
      <w:pPr>
        <w:spacing w:line="480" w:lineRule="auto"/>
        <w:ind w:firstLineChars="245" w:firstLine="998"/>
        <w:rPr>
          <w:rFonts w:ascii="黑体" w:eastAsia="黑体" w:cs="Times New Roman"/>
          <w:b/>
          <w:bCs/>
          <w:sz w:val="36"/>
          <w:szCs w:val="36"/>
        </w:rPr>
      </w:pPr>
    </w:p>
    <w:p w:rsidR="0069383C" w:rsidRDefault="0069383C">
      <w:pPr>
        <w:spacing w:line="480" w:lineRule="auto"/>
        <w:ind w:firstLineChars="245" w:firstLine="998"/>
        <w:rPr>
          <w:rFonts w:ascii="黑体" w:eastAsia="黑体" w:cs="Times New Roman"/>
          <w:b/>
          <w:bCs/>
          <w:sz w:val="36"/>
          <w:szCs w:val="36"/>
        </w:rPr>
      </w:pPr>
    </w:p>
    <w:p w:rsidR="0069383C" w:rsidRDefault="0069383C">
      <w:pPr>
        <w:spacing w:line="480" w:lineRule="auto"/>
        <w:ind w:firstLine="815"/>
        <w:jc w:val="center"/>
        <w:rPr>
          <w:rFonts w:ascii="黑体" w:eastAsia="黑体" w:cs="Times New Roman"/>
          <w:b/>
          <w:bCs/>
          <w:sz w:val="36"/>
          <w:szCs w:val="36"/>
        </w:rPr>
      </w:pPr>
      <w:r>
        <w:rPr>
          <w:rFonts w:ascii="黑体" w:eastAsia="黑体" w:cs="黑体" w:hint="eastAsia"/>
          <w:b/>
          <w:bCs/>
          <w:sz w:val="36"/>
          <w:szCs w:val="36"/>
        </w:rPr>
        <w:t>平顶山学院本科学士学位原创性声明</w:t>
      </w:r>
    </w:p>
    <w:p w:rsidR="0069383C" w:rsidRDefault="0069383C">
      <w:pPr>
        <w:spacing w:line="480" w:lineRule="auto"/>
        <w:ind w:firstLine="815"/>
        <w:jc w:val="center"/>
        <w:rPr>
          <w:rFonts w:ascii="黑体" w:eastAsia="黑体" w:cs="Times New Roman"/>
          <w:b/>
          <w:bCs/>
          <w:sz w:val="36"/>
          <w:szCs w:val="36"/>
        </w:rPr>
      </w:pPr>
      <w:r>
        <w:rPr>
          <w:rFonts w:ascii="黑体" w:eastAsia="黑体" w:cs="黑体" w:hint="eastAsia"/>
          <w:b/>
          <w:bCs/>
          <w:sz w:val="36"/>
          <w:szCs w:val="36"/>
        </w:rPr>
        <w:t>（毕业论文诚信承诺书）</w:t>
      </w:r>
    </w:p>
    <w:p w:rsidR="0069383C" w:rsidRDefault="0069383C">
      <w:pPr>
        <w:spacing w:line="360" w:lineRule="auto"/>
        <w:ind w:firstLine="815"/>
        <w:rPr>
          <w:rFonts w:ascii="黑体" w:eastAsia="黑体" w:cs="Times New Roman"/>
          <w:b/>
          <w:bCs/>
          <w:sz w:val="36"/>
          <w:szCs w:val="36"/>
        </w:rPr>
      </w:pPr>
    </w:p>
    <w:p w:rsidR="0069383C" w:rsidRDefault="0069383C">
      <w:pPr>
        <w:spacing w:line="360" w:lineRule="auto"/>
        <w:ind w:firstLine="734"/>
        <w:rPr>
          <w:rFonts w:ascii="黑体" w:eastAsia="黑体" w:cs="Times New Roman"/>
          <w:b/>
          <w:bCs/>
          <w:sz w:val="32"/>
          <w:szCs w:val="32"/>
        </w:rPr>
      </w:pPr>
    </w:p>
    <w:p w:rsidR="0069383C" w:rsidRDefault="0069383C">
      <w:pPr>
        <w:spacing w:line="360" w:lineRule="auto"/>
        <w:ind w:firstLine="640"/>
        <w:rPr>
          <w:rFonts w:cs="Times New Roman"/>
          <w:spacing w:val="20"/>
          <w:sz w:val="28"/>
          <w:szCs w:val="28"/>
        </w:rPr>
      </w:pPr>
      <w:r>
        <w:rPr>
          <w:rFonts w:cs="宋体" w:hint="eastAsia"/>
          <w:spacing w:val="20"/>
          <w:sz w:val="28"/>
          <w:szCs w:val="28"/>
        </w:rPr>
        <w:t>本人郑重声明：本人所呈交的本科学士学位论文，是在指导教师的指导下独立进行研究所取得的成果。毕业论文中凡引用他人已经发表或未发表的成果、数据、观点等，均已明确注明出处。除文中已经注明引用的内容外，不包含任何其他个人或集体已经发表或撰写过的作品成果。对本文的研究成果做出重要贡献的个人和集体，均已在文中以明确方式标明。</w:t>
      </w:r>
    </w:p>
    <w:p w:rsidR="0069383C" w:rsidRDefault="0069383C">
      <w:pPr>
        <w:spacing w:line="360" w:lineRule="auto"/>
        <w:ind w:firstLine="640"/>
        <w:rPr>
          <w:rFonts w:cs="Times New Roman"/>
          <w:spacing w:val="20"/>
          <w:sz w:val="28"/>
          <w:szCs w:val="28"/>
        </w:rPr>
      </w:pPr>
      <w:r>
        <w:rPr>
          <w:rFonts w:cs="宋体" w:hint="eastAsia"/>
          <w:spacing w:val="20"/>
          <w:sz w:val="28"/>
          <w:szCs w:val="28"/>
        </w:rPr>
        <w:t>本声明的法律责任由本人承担。</w:t>
      </w:r>
    </w:p>
    <w:p w:rsidR="0069383C" w:rsidRDefault="0069383C">
      <w:pPr>
        <w:spacing w:line="360" w:lineRule="auto"/>
        <w:ind w:firstLine="732"/>
        <w:rPr>
          <w:rFonts w:cs="Times New Roman"/>
          <w:sz w:val="32"/>
          <w:szCs w:val="32"/>
        </w:rPr>
      </w:pPr>
    </w:p>
    <w:p w:rsidR="0069383C" w:rsidRDefault="0069383C">
      <w:pPr>
        <w:spacing w:line="360" w:lineRule="auto"/>
        <w:ind w:firstLine="732"/>
        <w:rPr>
          <w:rFonts w:cs="Times New Roman"/>
          <w:sz w:val="32"/>
          <w:szCs w:val="32"/>
        </w:rPr>
      </w:pPr>
    </w:p>
    <w:p w:rsidR="0069383C" w:rsidRDefault="0069383C">
      <w:pPr>
        <w:spacing w:line="360" w:lineRule="auto"/>
        <w:ind w:firstLine="652"/>
        <w:rPr>
          <w:rFonts w:cs="Times New Roman"/>
          <w:sz w:val="28"/>
          <w:szCs w:val="28"/>
        </w:rPr>
      </w:pPr>
    </w:p>
    <w:p w:rsidR="0069383C" w:rsidRDefault="0069383C">
      <w:pPr>
        <w:ind w:firstLineChars="1100" w:firstLine="3586"/>
        <w:rPr>
          <w:sz w:val="28"/>
          <w:szCs w:val="28"/>
          <w:u w:val="thick"/>
        </w:rPr>
      </w:pPr>
      <w:r>
        <w:rPr>
          <w:rFonts w:cs="宋体" w:hint="eastAsia"/>
          <w:sz w:val="28"/>
          <w:szCs w:val="28"/>
        </w:rPr>
        <w:t>学位论文作者签名：</w:t>
      </w:r>
      <w:r>
        <w:rPr>
          <w:sz w:val="28"/>
          <w:szCs w:val="28"/>
          <w:u w:val="thick"/>
        </w:rPr>
        <w:t xml:space="preserve">            </w:t>
      </w:r>
    </w:p>
    <w:p w:rsidR="0069383C" w:rsidRDefault="0069383C">
      <w:pPr>
        <w:ind w:firstLineChars="600" w:firstLine="1956"/>
        <w:rPr>
          <w:rFonts w:cs="Times New Roman"/>
          <w:sz w:val="28"/>
          <w:szCs w:val="28"/>
          <w:u w:val="thick"/>
        </w:rPr>
      </w:pPr>
    </w:p>
    <w:p w:rsidR="0069383C" w:rsidRDefault="0069383C">
      <w:pPr>
        <w:ind w:firstLineChars="775" w:firstLine="2526"/>
        <w:rPr>
          <w:rFonts w:cs="Times New Roman"/>
          <w:sz w:val="28"/>
          <w:szCs w:val="28"/>
        </w:rPr>
      </w:pPr>
    </w:p>
    <w:p w:rsidR="0069383C" w:rsidRDefault="0069383C">
      <w:pPr>
        <w:ind w:firstLineChars="1100" w:firstLine="3586"/>
        <w:rPr>
          <w:rFonts w:cs="Times New Roman"/>
          <w:sz w:val="28"/>
          <w:szCs w:val="28"/>
        </w:rPr>
      </w:pPr>
      <w:r>
        <w:rPr>
          <w:rFonts w:cs="宋体" w:hint="eastAsia"/>
          <w:sz w:val="28"/>
          <w:szCs w:val="28"/>
        </w:rPr>
        <w:t>签</w:t>
      </w:r>
      <w:r>
        <w:rPr>
          <w:sz w:val="28"/>
          <w:szCs w:val="28"/>
        </w:rPr>
        <w:t xml:space="preserve"> </w:t>
      </w:r>
      <w:r>
        <w:rPr>
          <w:rFonts w:cs="宋体" w:hint="eastAsia"/>
          <w:sz w:val="28"/>
          <w:szCs w:val="28"/>
        </w:rPr>
        <w:t>名</w:t>
      </w:r>
      <w:r>
        <w:rPr>
          <w:sz w:val="28"/>
          <w:szCs w:val="28"/>
        </w:rPr>
        <w:t xml:space="preserve"> </w:t>
      </w:r>
      <w:r>
        <w:rPr>
          <w:rFonts w:cs="宋体" w:hint="eastAsia"/>
          <w:sz w:val="28"/>
          <w:szCs w:val="28"/>
        </w:rPr>
        <w:t>日</w:t>
      </w:r>
      <w:r>
        <w:rPr>
          <w:sz w:val="28"/>
          <w:szCs w:val="28"/>
        </w:rPr>
        <w:t xml:space="preserve"> </w:t>
      </w:r>
      <w:r>
        <w:rPr>
          <w:rFonts w:cs="宋体" w:hint="eastAsia"/>
          <w:sz w:val="28"/>
          <w:szCs w:val="28"/>
        </w:rPr>
        <w:t>期：</w:t>
      </w:r>
      <w:r>
        <w:rPr>
          <w:sz w:val="28"/>
          <w:szCs w:val="28"/>
          <w:u w:val="thick"/>
        </w:rPr>
        <w:t xml:space="preserve">      </w:t>
      </w:r>
      <w:r>
        <w:rPr>
          <w:sz w:val="28"/>
          <w:szCs w:val="28"/>
        </w:rPr>
        <w:t xml:space="preserve"> </w:t>
      </w:r>
      <w:r>
        <w:rPr>
          <w:rFonts w:cs="宋体" w:hint="eastAsia"/>
          <w:sz w:val="28"/>
          <w:szCs w:val="28"/>
        </w:rPr>
        <w:t>年</w:t>
      </w:r>
      <w:r>
        <w:rPr>
          <w:sz w:val="28"/>
          <w:szCs w:val="28"/>
          <w:u w:val="thick"/>
        </w:rPr>
        <w:t xml:space="preserve">    </w:t>
      </w:r>
      <w:r>
        <w:rPr>
          <w:sz w:val="28"/>
          <w:szCs w:val="28"/>
        </w:rPr>
        <w:t xml:space="preserve"> </w:t>
      </w:r>
      <w:r>
        <w:rPr>
          <w:rFonts w:cs="宋体" w:hint="eastAsia"/>
          <w:sz w:val="28"/>
          <w:szCs w:val="28"/>
        </w:rPr>
        <w:t>月</w:t>
      </w:r>
      <w:r>
        <w:rPr>
          <w:sz w:val="28"/>
          <w:szCs w:val="28"/>
          <w:u w:val="thick"/>
        </w:rPr>
        <w:t xml:space="preserve">   </w:t>
      </w:r>
      <w:r>
        <w:rPr>
          <w:sz w:val="28"/>
          <w:szCs w:val="28"/>
        </w:rPr>
        <w:t xml:space="preserve"> </w:t>
      </w:r>
      <w:r>
        <w:rPr>
          <w:rFonts w:cs="宋体" w:hint="eastAsia"/>
          <w:sz w:val="28"/>
          <w:szCs w:val="28"/>
        </w:rPr>
        <w:t>日</w:t>
      </w:r>
    </w:p>
    <w:p w:rsidR="0069383C" w:rsidRDefault="0069383C">
      <w:pPr>
        <w:spacing w:line="360" w:lineRule="auto"/>
        <w:ind w:firstLine="572"/>
        <w:rPr>
          <w:rFonts w:cs="Times New Roman"/>
        </w:rPr>
      </w:pPr>
    </w:p>
    <w:p w:rsidR="0069383C" w:rsidRDefault="0069383C">
      <w:pPr>
        <w:spacing w:line="360" w:lineRule="auto"/>
        <w:ind w:firstLine="572"/>
        <w:rPr>
          <w:rFonts w:cs="Times New Roman"/>
        </w:rPr>
      </w:pPr>
    </w:p>
    <w:p w:rsidR="0069383C" w:rsidRDefault="0069383C">
      <w:pPr>
        <w:spacing w:line="360" w:lineRule="auto"/>
        <w:ind w:firstLine="572"/>
        <w:rPr>
          <w:rFonts w:cs="Times New Roman"/>
        </w:rPr>
      </w:pPr>
    </w:p>
    <w:p w:rsidR="0069383C" w:rsidRDefault="0069383C">
      <w:pPr>
        <w:spacing w:line="360" w:lineRule="auto"/>
        <w:ind w:firstLine="572"/>
        <w:rPr>
          <w:rFonts w:cs="Times New Roman"/>
        </w:rPr>
      </w:pPr>
    </w:p>
    <w:p w:rsidR="0069383C" w:rsidRDefault="0069383C">
      <w:pPr>
        <w:spacing w:after="120"/>
        <w:ind w:firstLineChars="400" w:firstLine="1630"/>
        <w:rPr>
          <w:rFonts w:ascii="黑体" w:eastAsia="黑体" w:hAnsi="黑体" w:cs="Times New Roman"/>
          <w:b/>
          <w:bCs/>
          <w:sz w:val="36"/>
          <w:szCs w:val="36"/>
        </w:rPr>
      </w:pPr>
    </w:p>
    <w:p w:rsidR="0069383C" w:rsidRDefault="0069383C">
      <w:pPr>
        <w:spacing w:after="120"/>
        <w:ind w:firstLineChars="0" w:firstLine="0"/>
        <w:jc w:val="center"/>
        <w:rPr>
          <w:rFonts w:ascii="黑体" w:eastAsia="黑体" w:hAnsi="黑体" w:cs="Times New Roman"/>
          <w:b/>
          <w:bCs/>
          <w:sz w:val="36"/>
          <w:szCs w:val="36"/>
        </w:rPr>
      </w:pPr>
      <w:r>
        <w:rPr>
          <w:rFonts w:ascii="黑体" w:eastAsia="黑体" w:hAnsi="黑体" w:cs="黑体" w:hint="eastAsia"/>
          <w:b/>
          <w:bCs/>
          <w:sz w:val="36"/>
          <w:szCs w:val="36"/>
        </w:rPr>
        <w:t>关于毕业论文使用授权的声明</w:t>
      </w:r>
    </w:p>
    <w:p w:rsidR="0069383C" w:rsidRDefault="0069383C">
      <w:pPr>
        <w:spacing w:after="120"/>
        <w:ind w:firstLineChars="400" w:firstLine="1630"/>
        <w:rPr>
          <w:rFonts w:ascii="黑体" w:eastAsia="黑体" w:hAnsi="黑体" w:cs="Times New Roman"/>
          <w:b/>
          <w:bCs/>
          <w:sz w:val="36"/>
          <w:szCs w:val="36"/>
        </w:rPr>
      </w:pPr>
    </w:p>
    <w:p w:rsidR="0069383C" w:rsidRDefault="0069383C">
      <w:pPr>
        <w:spacing w:after="120"/>
        <w:ind w:firstLineChars="400" w:firstLine="1630"/>
        <w:rPr>
          <w:rFonts w:ascii="黑体" w:eastAsia="黑体" w:hAnsi="黑体" w:cs="Times New Roman"/>
          <w:b/>
          <w:bCs/>
          <w:sz w:val="36"/>
          <w:szCs w:val="36"/>
        </w:rPr>
      </w:pPr>
    </w:p>
    <w:p w:rsidR="0069383C" w:rsidRDefault="0069383C">
      <w:pPr>
        <w:pStyle w:val="2"/>
        <w:spacing w:after="0" w:line="360" w:lineRule="auto"/>
        <w:ind w:leftChars="0" w:left="0" w:firstLine="640"/>
        <w:rPr>
          <w:color w:val="000000"/>
          <w:spacing w:val="20"/>
          <w:position w:val="16"/>
          <w:sz w:val="28"/>
          <w:szCs w:val="28"/>
        </w:rPr>
      </w:pPr>
      <w:r>
        <w:rPr>
          <w:rFonts w:hAnsi="宋体" w:cs="宋体" w:hint="eastAsia"/>
          <w:color w:val="000000"/>
          <w:spacing w:val="20"/>
          <w:position w:val="16"/>
          <w:sz w:val="28"/>
          <w:szCs w:val="28"/>
        </w:rPr>
        <w:t>本人在指导老师指导下所完成的论文及相关的</w:t>
      </w:r>
      <w:r>
        <w:rPr>
          <w:rFonts w:hAnsi="宋体" w:cs="宋体" w:hint="eastAsia"/>
          <w:spacing w:val="20"/>
          <w:position w:val="16"/>
          <w:sz w:val="28"/>
          <w:szCs w:val="28"/>
        </w:rPr>
        <w:t>资料（包括图纸、试验记录、原始数据、实物照片、图片、录音带、设计手稿等）</w:t>
      </w:r>
      <w:r>
        <w:rPr>
          <w:rFonts w:hAnsi="宋体" w:cs="宋体" w:hint="eastAsia"/>
          <w:color w:val="000000"/>
          <w:spacing w:val="20"/>
          <w:position w:val="16"/>
          <w:sz w:val="28"/>
          <w:szCs w:val="28"/>
        </w:rPr>
        <w:t>，知识产权归属平顶山学院。</w:t>
      </w:r>
      <w:r>
        <w:rPr>
          <w:rFonts w:hAnsi="宋体" w:cs="宋体" w:hint="eastAsia"/>
          <w:spacing w:val="20"/>
          <w:position w:val="16"/>
          <w:sz w:val="28"/>
          <w:szCs w:val="28"/>
        </w:rPr>
        <w:t>本人完全了解</w:t>
      </w:r>
      <w:r>
        <w:rPr>
          <w:rFonts w:hAnsi="宋体" w:cs="宋体" w:hint="eastAsia"/>
          <w:color w:val="000000"/>
          <w:spacing w:val="20"/>
          <w:position w:val="16"/>
          <w:sz w:val="28"/>
          <w:szCs w:val="28"/>
        </w:rPr>
        <w:t>平顶山学院</w:t>
      </w:r>
      <w:r>
        <w:rPr>
          <w:rFonts w:hAnsi="宋体" w:cs="宋体" w:hint="eastAsia"/>
          <w:spacing w:val="20"/>
          <w:position w:val="16"/>
          <w:sz w:val="28"/>
          <w:szCs w:val="28"/>
        </w:rPr>
        <w:t>有关保存、使用毕业论文的规定，同意学校保存或向国家有关部门或机构送交论文的纸质版和电子版，允许论文被查阅和借阅；本人授权</w:t>
      </w:r>
      <w:r>
        <w:rPr>
          <w:rFonts w:hAnsi="宋体" w:cs="宋体" w:hint="eastAsia"/>
          <w:color w:val="000000"/>
          <w:spacing w:val="20"/>
          <w:position w:val="16"/>
          <w:sz w:val="28"/>
          <w:szCs w:val="28"/>
        </w:rPr>
        <w:t>平顶山学院</w:t>
      </w:r>
      <w:r>
        <w:rPr>
          <w:rFonts w:hAnsi="宋体" w:cs="宋体" w:hint="eastAsia"/>
          <w:spacing w:val="20"/>
          <w:position w:val="16"/>
          <w:sz w:val="28"/>
          <w:szCs w:val="28"/>
        </w:rPr>
        <w:t>可以将本毕业论文的全部或部分内容编入有关数据库进行检索，可以采用任何复制手段保存和汇编本毕业论文。如果发表相关成果，一定征得指导教师同意，且</w:t>
      </w:r>
      <w:r>
        <w:rPr>
          <w:rFonts w:hAnsi="宋体" w:cs="宋体" w:hint="eastAsia"/>
          <w:color w:val="000000"/>
          <w:spacing w:val="20"/>
          <w:position w:val="16"/>
          <w:sz w:val="28"/>
          <w:szCs w:val="28"/>
        </w:rPr>
        <w:t>第一署名单位为平顶山学院。本人离校后使用毕业论文或与该论文直接相关的学术论文或成果时，第一署名单位仍然为平顶山学院。</w:t>
      </w:r>
    </w:p>
    <w:p w:rsidR="0069383C" w:rsidRDefault="0069383C">
      <w:pPr>
        <w:spacing w:line="360" w:lineRule="auto"/>
        <w:ind w:firstLine="652"/>
        <w:rPr>
          <w:rFonts w:cs="Times New Roman"/>
          <w:sz w:val="28"/>
          <w:szCs w:val="28"/>
        </w:rPr>
      </w:pPr>
    </w:p>
    <w:p w:rsidR="0069383C" w:rsidRDefault="0069383C">
      <w:pPr>
        <w:spacing w:line="360" w:lineRule="auto"/>
        <w:ind w:firstLine="652"/>
        <w:rPr>
          <w:rFonts w:cs="Times New Roman"/>
          <w:sz w:val="28"/>
          <w:szCs w:val="28"/>
        </w:rPr>
      </w:pPr>
    </w:p>
    <w:p w:rsidR="0069383C" w:rsidRDefault="0069383C">
      <w:pPr>
        <w:spacing w:line="480" w:lineRule="auto"/>
        <w:ind w:firstLineChars="0" w:firstLine="0"/>
        <w:rPr>
          <w:rFonts w:cs="Times New Roman"/>
          <w:color w:val="000000"/>
          <w:spacing w:val="20"/>
          <w:position w:val="16"/>
          <w:sz w:val="28"/>
          <w:szCs w:val="28"/>
        </w:rPr>
      </w:pPr>
    </w:p>
    <w:p w:rsidR="0069383C" w:rsidRDefault="0069383C">
      <w:pPr>
        <w:spacing w:line="480" w:lineRule="auto"/>
        <w:ind w:firstLineChars="0" w:firstLine="0"/>
        <w:rPr>
          <w:rFonts w:ascii="宋体" w:cs="Times New Roman"/>
          <w:color w:val="000000"/>
          <w:spacing w:val="20"/>
          <w:position w:val="16"/>
          <w:sz w:val="28"/>
          <w:szCs w:val="28"/>
        </w:rPr>
      </w:pPr>
      <w:r>
        <w:rPr>
          <w:rFonts w:ascii="宋体" w:hAnsi="宋体" w:cs="宋体" w:hint="eastAsia"/>
          <w:color w:val="000000"/>
          <w:spacing w:val="20"/>
          <w:position w:val="16"/>
          <w:sz w:val="28"/>
          <w:szCs w:val="28"/>
        </w:rPr>
        <w:t>论文作者签名：</w:t>
      </w:r>
      <w:r>
        <w:rPr>
          <w:rFonts w:ascii="宋体" w:hAnsi="宋体" w:cs="宋体"/>
          <w:color w:val="000000"/>
          <w:spacing w:val="20"/>
          <w:position w:val="16"/>
          <w:sz w:val="28"/>
          <w:szCs w:val="28"/>
          <w:u w:val="single"/>
        </w:rPr>
        <w:t xml:space="preserve">             </w:t>
      </w:r>
      <w:r>
        <w:rPr>
          <w:rFonts w:ascii="宋体" w:hAnsi="宋体" w:cs="宋体"/>
          <w:color w:val="000000"/>
          <w:spacing w:val="20"/>
          <w:position w:val="16"/>
          <w:sz w:val="28"/>
          <w:szCs w:val="28"/>
        </w:rPr>
        <w:t xml:space="preserve">    </w:t>
      </w:r>
      <w:r>
        <w:rPr>
          <w:rFonts w:ascii="宋体" w:hAnsi="宋体" w:cs="宋体" w:hint="eastAsia"/>
          <w:color w:val="000000"/>
          <w:spacing w:val="20"/>
          <w:position w:val="16"/>
          <w:sz w:val="28"/>
          <w:szCs w:val="28"/>
        </w:rPr>
        <w:t>日</w:t>
      </w:r>
      <w:r>
        <w:rPr>
          <w:rFonts w:ascii="宋体" w:hAnsi="宋体" w:cs="宋体"/>
          <w:color w:val="000000"/>
          <w:spacing w:val="20"/>
          <w:position w:val="16"/>
          <w:sz w:val="28"/>
          <w:szCs w:val="28"/>
        </w:rPr>
        <w:t xml:space="preserve"> </w:t>
      </w:r>
      <w:r>
        <w:rPr>
          <w:rFonts w:ascii="宋体" w:hAnsi="宋体" w:cs="宋体" w:hint="eastAsia"/>
          <w:color w:val="000000"/>
          <w:spacing w:val="20"/>
          <w:position w:val="16"/>
          <w:sz w:val="28"/>
          <w:szCs w:val="28"/>
        </w:rPr>
        <w:t>期：</w:t>
      </w:r>
      <w:r>
        <w:rPr>
          <w:rFonts w:ascii="宋体" w:hAnsi="宋体" w:cs="宋体"/>
          <w:color w:val="000000"/>
          <w:spacing w:val="20"/>
          <w:position w:val="16"/>
          <w:sz w:val="28"/>
          <w:szCs w:val="28"/>
          <w:u w:val="single"/>
        </w:rPr>
        <w:t xml:space="preserve">               </w:t>
      </w:r>
      <w:r>
        <w:rPr>
          <w:rFonts w:ascii="宋体" w:hAnsi="宋体" w:cs="宋体"/>
          <w:color w:val="000000"/>
          <w:spacing w:val="20"/>
          <w:position w:val="16"/>
          <w:sz w:val="28"/>
          <w:szCs w:val="28"/>
        </w:rPr>
        <w:t xml:space="preserve">   </w:t>
      </w:r>
    </w:p>
    <w:p w:rsidR="0069383C" w:rsidRDefault="0069383C">
      <w:pPr>
        <w:spacing w:line="480" w:lineRule="auto"/>
        <w:ind w:firstLineChars="0" w:firstLine="0"/>
        <w:rPr>
          <w:rFonts w:ascii="宋体" w:cs="Times New Roman"/>
          <w:color w:val="000000"/>
          <w:spacing w:val="20"/>
          <w:position w:val="16"/>
          <w:sz w:val="28"/>
          <w:szCs w:val="28"/>
        </w:rPr>
      </w:pPr>
      <w:r>
        <w:rPr>
          <w:rFonts w:ascii="宋体" w:hAnsi="宋体" w:cs="宋体" w:hint="eastAsia"/>
          <w:color w:val="000000"/>
          <w:spacing w:val="20"/>
          <w:position w:val="16"/>
          <w:sz w:val="28"/>
          <w:szCs w:val="28"/>
        </w:rPr>
        <w:t>指导老师签名：</w:t>
      </w:r>
      <w:r>
        <w:rPr>
          <w:rFonts w:ascii="宋体" w:hAnsi="宋体" w:cs="宋体"/>
          <w:color w:val="000000"/>
          <w:spacing w:val="20"/>
          <w:position w:val="16"/>
          <w:sz w:val="28"/>
          <w:szCs w:val="28"/>
          <w:u w:val="single"/>
        </w:rPr>
        <w:t xml:space="preserve">             </w:t>
      </w:r>
      <w:r>
        <w:rPr>
          <w:rFonts w:ascii="宋体" w:hAnsi="宋体" w:cs="宋体"/>
          <w:color w:val="000000"/>
          <w:spacing w:val="20"/>
          <w:position w:val="16"/>
          <w:sz w:val="28"/>
          <w:szCs w:val="28"/>
        </w:rPr>
        <w:t xml:space="preserve">    </w:t>
      </w:r>
      <w:r>
        <w:rPr>
          <w:rFonts w:ascii="宋体" w:hAnsi="宋体" w:cs="宋体" w:hint="eastAsia"/>
          <w:color w:val="000000"/>
          <w:spacing w:val="20"/>
          <w:position w:val="16"/>
          <w:sz w:val="28"/>
          <w:szCs w:val="28"/>
        </w:rPr>
        <w:t>日</w:t>
      </w:r>
      <w:r>
        <w:rPr>
          <w:rFonts w:ascii="宋体" w:hAnsi="宋体" w:cs="宋体"/>
          <w:color w:val="000000"/>
          <w:spacing w:val="20"/>
          <w:position w:val="16"/>
          <w:sz w:val="28"/>
          <w:szCs w:val="28"/>
        </w:rPr>
        <w:t xml:space="preserve"> </w:t>
      </w:r>
      <w:r>
        <w:rPr>
          <w:rFonts w:ascii="宋体" w:hAnsi="宋体" w:cs="宋体" w:hint="eastAsia"/>
          <w:color w:val="000000"/>
          <w:spacing w:val="20"/>
          <w:position w:val="16"/>
          <w:sz w:val="28"/>
          <w:szCs w:val="28"/>
        </w:rPr>
        <w:t>期：</w:t>
      </w:r>
      <w:r>
        <w:rPr>
          <w:rFonts w:ascii="宋体" w:hAnsi="宋体" w:cs="宋体"/>
          <w:color w:val="000000"/>
          <w:spacing w:val="20"/>
          <w:position w:val="16"/>
          <w:sz w:val="28"/>
          <w:szCs w:val="28"/>
          <w:u w:val="single"/>
        </w:rPr>
        <w:t xml:space="preserve">               </w:t>
      </w:r>
      <w:r>
        <w:rPr>
          <w:rFonts w:ascii="宋体" w:hAnsi="宋体" w:cs="宋体"/>
          <w:color w:val="000000"/>
          <w:spacing w:val="20"/>
          <w:position w:val="16"/>
          <w:sz w:val="28"/>
          <w:szCs w:val="28"/>
        </w:rPr>
        <w:t xml:space="preserve">   </w:t>
      </w:r>
    </w:p>
    <w:p w:rsidR="0069383C" w:rsidRDefault="0069383C">
      <w:pPr>
        <w:spacing w:line="480" w:lineRule="auto"/>
        <w:ind w:firstLineChars="0" w:firstLine="0"/>
        <w:rPr>
          <w:rFonts w:ascii="宋体" w:cs="Times New Roman"/>
          <w:color w:val="000000"/>
          <w:spacing w:val="20"/>
          <w:position w:val="16"/>
          <w:sz w:val="28"/>
          <w:szCs w:val="28"/>
        </w:rPr>
      </w:pPr>
    </w:p>
    <w:p w:rsidR="0069383C" w:rsidRDefault="0069383C">
      <w:pPr>
        <w:ind w:firstLine="815"/>
        <w:jc w:val="center"/>
        <w:rPr>
          <w:rFonts w:ascii="黑体" w:eastAsia="黑体" w:cs="Times New Roman"/>
          <w:b/>
          <w:bCs/>
          <w:sz w:val="36"/>
          <w:szCs w:val="36"/>
        </w:rPr>
      </w:pPr>
    </w:p>
    <w:p w:rsidR="0069383C" w:rsidRDefault="0069383C" w:rsidP="00924634">
      <w:pPr>
        <w:spacing w:afterLines="50"/>
        <w:ind w:firstLine="815"/>
        <w:jc w:val="center"/>
        <w:rPr>
          <w:rFonts w:ascii="黑体" w:eastAsia="黑体" w:cs="黑体"/>
          <w:b/>
          <w:bCs/>
          <w:sz w:val="36"/>
          <w:szCs w:val="36"/>
        </w:rPr>
      </w:pPr>
      <w:r>
        <w:rPr>
          <w:rFonts w:ascii="黑体" w:eastAsia="黑体" w:cs="黑体"/>
          <w:b/>
          <w:bCs/>
          <w:sz w:val="36"/>
          <w:szCs w:val="36"/>
        </w:rPr>
        <w:t xml:space="preserve">        </w:t>
      </w:r>
    </w:p>
    <w:p w:rsidR="0069383C" w:rsidRDefault="0069383C">
      <w:pPr>
        <w:tabs>
          <w:tab w:val="left" w:pos="1080"/>
        </w:tabs>
        <w:ind w:firstLineChars="0" w:firstLine="0"/>
        <w:rPr>
          <w:rFonts w:ascii="黑体" w:eastAsia="黑体" w:hAnsi="黑体" w:cs="Times New Roman"/>
          <w:b/>
          <w:bCs/>
          <w:sz w:val="36"/>
          <w:szCs w:val="36"/>
        </w:rPr>
        <w:sectPr w:rsidR="0069383C">
          <w:headerReference w:type="default" r:id="rId15"/>
          <w:footerReference w:type="default" r:id="rId16"/>
          <w:pgSz w:w="11906" w:h="16838"/>
          <w:pgMar w:top="1417" w:right="1134" w:bottom="1417" w:left="1134" w:header="851" w:footer="992" w:gutter="0"/>
          <w:cols w:space="425"/>
          <w:docGrid w:type="lines" w:linePitch="312"/>
        </w:sectPr>
      </w:pPr>
    </w:p>
    <w:p w:rsidR="0069383C" w:rsidRDefault="0069383C">
      <w:pPr>
        <w:tabs>
          <w:tab w:val="left" w:pos="1080"/>
        </w:tabs>
        <w:ind w:firstLineChars="0" w:firstLine="0"/>
        <w:jc w:val="center"/>
        <w:rPr>
          <w:rFonts w:ascii="黑体" w:eastAsia="黑体" w:hAnsi="黑体" w:cs="Times New Roman"/>
          <w:b/>
          <w:bCs/>
          <w:sz w:val="36"/>
          <w:szCs w:val="36"/>
        </w:rPr>
      </w:pPr>
      <w:r>
        <w:rPr>
          <w:rFonts w:ascii="黑体" w:eastAsia="黑体" w:hAnsi="黑体" w:cs="黑体"/>
          <w:b/>
          <w:bCs/>
          <w:sz w:val="36"/>
          <w:szCs w:val="36"/>
        </w:rPr>
        <w:lastRenderedPageBreak/>
        <w:t xml:space="preserve">      </w:t>
      </w:r>
      <w:r>
        <w:rPr>
          <w:rFonts w:ascii="黑体" w:eastAsia="黑体" w:hAnsi="黑体" w:cs="黑体" w:hint="eastAsia"/>
          <w:b/>
          <w:bCs/>
          <w:sz w:val="36"/>
          <w:szCs w:val="36"/>
        </w:rPr>
        <w:t>摘</w:t>
      </w:r>
      <w:r>
        <w:rPr>
          <w:rFonts w:ascii="黑体" w:eastAsia="黑体" w:hAnsi="黑体" w:cs="黑体"/>
          <w:b/>
          <w:bCs/>
          <w:sz w:val="36"/>
          <w:szCs w:val="36"/>
        </w:rPr>
        <w:t xml:space="preserve"> </w:t>
      </w:r>
      <w:r>
        <w:rPr>
          <w:rFonts w:ascii="黑体" w:eastAsia="黑体" w:hAnsi="黑体" w:cs="黑体" w:hint="eastAsia"/>
          <w:b/>
          <w:bCs/>
          <w:sz w:val="36"/>
          <w:szCs w:val="36"/>
        </w:rPr>
        <w:t>要</w:t>
      </w:r>
      <w:r>
        <w:rPr>
          <w:rFonts w:ascii="黑体" w:eastAsia="黑体" w:cs="黑体" w:hint="eastAsia"/>
          <w:b/>
          <w:bCs/>
          <w:color w:val="FF0000"/>
          <w:sz w:val="36"/>
          <w:szCs w:val="36"/>
        </w:rPr>
        <w:t>（小二号黑体加粗居中）</w:t>
      </w:r>
    </w:p>
    <w:p w:rsidR="0069383C" w:rsidRDefault="0069383C">
      <w:pPr>
        <w:tabs>
          <w:tab w:val="left" w:pos="1080"/>
        </w:tabs>
        <w:ind w:firstLineChars="0" w:firstLine="0"/>
        <w:jc w:val="center"/>
        <w:rPr>
          <w:rFonts w:ascii="黑体" w:eastAsia="黑体" w:hAnsi="黑体" w:cs="Times New Roman"/>
          <w:b/>
          <w:bCs/>
          <w:sz w:val="36"/>
          <w:szCs w:val="36"/>
        </w:rPr>
      </w:pPr>
    </w:p>
    <w:p w:rsidR="0069383C" w:rsidRDefault="0069383C">
      <w:pPr>
        <w:ind w:firstLine="560"/>
        <w:rPr>
          <w:rFonts w:ascii="宋体" w:cs="Times New Roman"/>
          <w:spacing w:val="20"/>
        </w:rPr>
      </w:pPr>
      <w:r>
        <w:rPr>
          <w:rFonts w:ascii="宋体" w:hAnsi="宋体" w:cs="宋体" w:hint="eastAsia"/>
          <w:spacing w:val="20"/>
        </w:rPr>
        <w:t>伴随着经济全球化和新一轮服务业跨国转移进程的推进，以服务外包、高端研发等环节的转移为主要特征的新一轮产业结构的调整正在形成。服务外包的发展不仅有利于帮助企业致力于核心技术的研究，提高核心竞争力，同时也因其附加值大、信息技术承载度高、低能耗而受到各承接国的青睐。我国顺应发展潮流，抓住发展机遇，承接来自不同国家的业务，现在已经成为全球第二大承包国，但由于我国服务外包萌芽晚，发展时间短，因此在发展过程中仍存在不足。本文主要从我国服务外包的发展现状着手，通过剖析近几年不同阶段的发展数据，分别从政府政策、企业实力、人才培养、产业结构等方面，总结出阻碍我国服务外包发展的主要问题。最后通过对政府、企业、行业协会提出相应的建议和措施，以此来推动我国服务外包的发展。</w:t>
      </w:r>
    </w:p>
    <w:p w:rsidR="0069383C" w:rsidRDefault="0069383C" w:rsidP="00A62526">
      <w:pPr>
        <w:ind w:firstLine="560"/>
        <w:rPr>
          <w:rFonts w:ascii="宋体" w:cs="Times New Roman"/>
        </w:rPr>
      </w:pPr>
      <w:r>
        <w:rPr>
          <w:rFonts w:cs="宋体" w:hint="eastAsia"/>
          <w:snapToGrid w:val="0"/>
          <w:color w:val="FF0000"/>
          <w:spacing w:val="20"/>
          <w:kern w:val="0"/>
        </w:rPr>
        <w:t>（摘要内容采用小四号宋体，段首空两格，回行顶格。两端对齐，行距：固定值</w:t>
      </w:r>
      <w:r>
        <w:rPr>
          <w:snapToGrid w:val="0"/>
          <w:color w:val="FF0000"/>
          <w:spacing w:val="20"/>
          <w:kern w:val="0"/>
        </w:rPr>
        <w:t>21</w:t>
      </w:r>
      <w:r>
        <w:rPr>
          <w:rFonts w:cs="宋体" w:hint="eastAsia"/>
          <w:snapToGrid w:val="0"/>
          <w:color w:val="FF0000"/>
          <w:spacing w:val="20"/>
          <w:kern w:val="0"/>
        </w:rPr>
        <w:t>磅，字间距：加宽</w:t>
      </w:r>
      <w:r>
        <w:rPr>
          <w:snapToGrid w:val="0"/>
          <w:color w:val="FF0000"/>
          <w:spacing w:val="20"/>
          <w:kern w:val="0"/>
        </w:rPr>
        <w:t>1</w:t>
      </w:r>
      <w:r>
        <w:rPr>
          <w:rFonts w:cs="宋体" w:hint="eastAsia"/>
          <w:snapToGrid w:val="0"/>
          <w:color w:val="FF0000"/>
          <w:spacing w:val="20"/>
          <w:kern w:val="0"/>
        </w:rPr>
        <w:t>磅，这样刚好每页</w:t>
      </w:r>
      <w:r>
        <w:rPr>
          <w:snapToGrid w:val="0"/>
          <w:color w:val="FF0000"/>
          <w:spacing w:val="20"/>
          <w:kern w:val="0"/>
        </w:rPr>
        <w:t>33</w:t>
      </w:r>
      <w:r>
        <w:rPr>
          <w:rFonts w:cs="宋体" w:hint="eastAsia"/>
          <w:snapToGrid w:val="0"/>
          <w:color w:val="FF0000"/>
          <w:spacing w:val="20"/>
          <w:kern w:val="0"/>
        </w:rPr>
        <w:t>行，每行</w:t>
      </w:r>
      <w:r>
        <w:rPr>
          <w:snapToGrid w:val="0"/>
          <w:color w:val="FF0000"/>
          <w:spacing w:val="20"/>
          <w:kern w:val="0"/>
        </w:rPr>
        <w:t>33</w:t>
      </w:r>
      <w:r>
        <w:rPr>
          <w:rFonts w:cs="宋体" w:hint="eastAsia"/>
          <w:snapToGrid w:val="0"/>
          <w:color w:val="FF0000"/>
          <w:spacing w:val="20"/>
          <w:kern w:val="0"/>
        </w:rPr>
        <w:t>个字。中文摘要一般</w:t>
      </w:r>
      <w:r>
        <w:rPr>
          <w:snapToGrid w:val="0"/>
          <w:color w:val="FF0000"/>
          <w:spacing w:val="20"/>
          <w:kern w:val="0"/>
        </w:rPr>
        <w:t>200-500</w:t>
      </w:r>
      <w:r>
        <w:rPr>
          <w:rFonts w:cs="宋体" w:hint="eastAsia"/>
          <w:snapToGrid w:val="0"/>
          <w:color w:val="FF0000"/>
          <w:spacing w:val="20"/>
          <w:kern w:val="0"/>
        </w:rPr>
        <w:t>字）</w:t>
      </w:r>
    </w:p>
    <w:p w:rsidR="0069383C" w:rsidRDefault="0069383C">
      <w:pPr>
        <w:ind w:firstLine="572"/>
        <w:rPr>
          <w:rFonts w:ascii="宋体" w:cs="Times New Roman"/>
        </w:rPr>
      </w:pPr>
    </w:p>
    <w:p w:rsidR="0069383C" w:rsidRDefault="0069383C" w:rsidP="00A62526">
      <w:pPr>
        <w:spacing w:line="420" w:lineRule="atLeast"/>
        <w:ind w:firstLine="574"/>
        <w:rPr>
          <w:rFonts w:cs="Times New Roman"/>
          <w:snapToGrid w:val="0"/>
          <w:color w:val="000000"/>
          <w:spacing w:val="20"/>
          <w:kern w:val="0"/>
        </w:rPr>
      </w:pPr>
      <w:r>
        <w:rPr>
          <w:rFonts w:cs="宋体" w:hint="eastAsia"/>
          <w:b/>
          <w:bCs/>
        </w:rPr>
        <w:t>关键词</w:t>
      </w:r>
      <w:r>
        <w:rPr>
          <w:rFonts w:cs="宋体" w:hint="eastAsia"/>
          <w:sz w:val="30"/>
          <w:szCs w:val="30"/>
        </w:rPr>
        <w:t>：</w:t>
      </w:r>
      <w:r>
        <w:rPr>
          <w:rFonts w:cs="宋体" w:hint="eastAsia"/>
          <w:snapToGrid w:val="0"/>
          <w:color w:val="FF0000"/>
          <w:spacing w:val="20"/>
          <w:kern w:val="0"/>
        </w:rPr>
        <w:t>（小四号宋体加粗）</w:t>
      </w:r>
      <w:r>
        <w:rPr>
          <w:rFonts w:cs="宋体" w:hint="eastAsia"/>
        </w:rPr>
        <w:t>服务外包，产业结构，知识产权，人才培养</w:t>
      </w:r>
      <w:r>
        <w:rPr>
          <w:rFonts w:cs="宋体" w:hint="eastAsia"/>
          <w:snapToGrid w:val="0"/>
          <w:color w:val="FF0000"/>
          <w:spacing w:val="20"/>
          <w:kern w:val="0"/>
        </w:rPr>
        <w:t>（关键词之间用逗号隔开，关键词一般为</w:t>
      </w:r>
      <w:r>
        <w:rPr>
          <w:snapToGrid w:val="0"/>
          <w:color w:val="FF0000"/>
          <w:spacing w:val="20"/>
          <w:kern w:val="0"/>
        </w:rPr>
        <w:t>3-5</w:t>
      </w:r>
      <w:r>
        <w:rPr>
          <w:rFonts w:cs="宋体" w:hint="eastAsia"/>
          <w:snapToGrid w:val="0"/>
          <w:color w:val="FF0000"/>
          <w:spacing w:val="20"/>
          <w:kern w:val="0"/>
        </w:rPr>
        <w:t>个）</w:t>
      </w:r>
    </w:p>
    <w:p w:rsidR="0069383C" w:rsidRPr="00A62526" w:rsidRDefault="0069383C" w:rsidP="00A62526">
      <w:pPr>
        <w:ind w:firstLine="572"/>
        <w:rPr>
          <w:rFonts w:cs="Times New Roman"/>
        </w:rPr>
      </w:pPr>
    </w:p>
    <w:p w:rsidR="0069383C" w:rsidRDefault="0069383C">
      <w:pPr>
        <w:ind w:firstLine="734"/>
        <w:jc w:val="center"/>
        <w:outlineLvl w:val="0"/>
        <w:rPr>
          <w:rFonts w:cs="Times New Roman"/>
          <w:b/>
          <w:bCs/>
          <w:sz w:val="32"/>
          <w:szCs w:val="32"/>
        </w:rPr>
      </w:pPr>
    </w:p>
    <w:p w:rsidR="0069383C" w:rsidRDefault="0069383C">
      <w:pPr>
        <w:ind w:firstLine="734"/>
        <w:jc w:val="center"/>
        <w:outlineLvl w:val="0"/>
        <w:rPr>
          <w:rFonts w:cs="Times New Roman"/>
          <w:b/>
          <w:bCs/>
          <w:sz w:val="32"/>
          <w:szCs w:val="32"/>
        </w:rPr>
        <w:sectPr w:rsidR="0069383C">
          <w:footerReference w:type="default" r:id="rId17"/>
          <w:pgSz w:w="11906" w:h="16838"/>
          <w:pgMar w:top="1417" w:right="1134" w:bottom="1417" w:left="1134" w:header="851" w:footer="992" w:gutter="0"/>
          <w:cols w:space="425"/>
          <w:docGrid w:type="lines" w:linePitch="312"/>
        </w:sectPr>
      </w:pPr>
    </w:p>
    <w:p w:rsidR="0069383C" w:rsidRDefault="0069383C">
      <w:pPr>
        <w:ind w:firstLine="734"/>
        <w:outlineLvl w:val="0"/>
        <w:rPr>
          <w:rFonts w:cs="Times New Roman"/>
          <w:b/>
          <w:bCs/>
          <w:sz w:val="32"/>
          <w:szCs w:val="32"/>
        </w:rPr>
      </w:pPr>
    </w:p>
    <w:p w:rsidR="0069383C" w:rsidRDefault="0069383C">
      <w:pPr>
        <w:ind w:firstLine="734"/>
        <w:jc w:val="center"/>
        <w:outlineLvl w:val="0"/>
        <w:rPr>
          <w:rFonts w:cs="Times New Roman"/>
          <w:b/>
          <w:bCs/>
          <w:sz w:val="32"/>
          <w:szCs w:val="32"/>
        </w:rPr>
      </w:pPr>
    </w:p>
    <w:p w:rsidR="0069383C" w:rsidRDefault="0069383C" w:rsidP="00A067AB">
      <w:pPr>
        <w:snapToGrid w:val="0"/>
        <w:spacing w:line="420" w:lineRule="atLeast"/>
        <w:ind w:firstLine="815"/>
        <w:jc w:val="center"/>
        <w:rPr>
          <w:rFonts w:cs="Times New Roman"/>
          <w:b/>
          <w:bCs/>
          <w:color w:val="FF0000"/>
          <w:spacing w:val="-20"/>
          <w:sz w:val="36"/>
          <w:szCs w:val="36"/>
        </w:rPr>
      </w:pPr>
      <w:r>
        <w:rPr>
          <w:rFonts w:ascii="黑体" w:eastAsia="黑体" w:hAnsi="黑体" w:cs="黑体"/>
          <w:b/>
          <w:bCs/>
          <w:sz w:val="36"/>
          <w:szCs w:val="36"/>
        </w:rPr>
        <w:t>Abstract</w:t>
      </w:r>
      <w:r>
        <w:rPr>
          <w:rFonts w:cs="宋体" w:hint="eastAsia"/>
          <w:b/>
          <w:bCs/>
          <w:color w:val="FF0000"/>
          <w:spacing w:val="-20"/>
          <w:sz w:val="36"/>
          <w:szCs w:val="36"/>
        </w:rPr>
        <w:t>（小二黑体加粗居中，单词首字母大写，字、行距同中文）</w:t>
      </w:r>
    </w:p>
    <w:p w:rsidR="0069383C" w:rsidRDefault="0069383C">
      <w:pPr>
        <w:ind w:firstLine="815"/>
        <w:jc w:val="center"/>
        <w:outlineLvl w:val="0"/>
        <w:rPr>
          <w:rFonts w:ascii="黑体" w:eastAsia="黑体" w:hAnsi="黑体" w:cs="Times New Roman"/>
          <w:b/>
          <w:bCs/>
          <w:sz w:val="36"/>
          <w:szCs w:val="36"/>
        </w:rPr>
      </w:pPr>
    </w:p>
    <w:p w:rsidR="0069383C" w:rsidRDefault="0069383C">
      <w:pPr>
        <w:ind w:firstLine="815"/>
        <w:jc w:val="center"/>
        <w:outlineLvl w:val="0"/>
        <w:rPr>
          <w:rFonts w:ascii="黑体" w:eastAsia="黑体" w:hAnsi="黑体" w:cs="Times New Roman"/>
          <w:b/>
          <w:bCs/>
          <w:sz w:val="36"/>
          <w:szCs w:val="36"/>
        </w:rPr>
      </w:pPr>
    </w:p>
    <w:p w:rsidR="0069383C" w:rsidRDefault="0069383C">
      <w:pPr>
        <w:ind w:firstLine="572"/>
        <w:rPr>
          <w:rFonts w:ascii="Times New Roman" w:hAnsi="Times New Roman" w:cs="Times New Roman"/>
        </w:rPr>
      </w:pPr>
      <w:r>
        <w:rPr>
          <w:rFonts w:ascii="Times New Roman" w:hAnsi="Times New Roman" w:cs="Times New Roman"/>
        </w:rPr>
        <w:t>In the 1980s, international service outsourcing began to rise. China followed the development trend of service outsourcing and seized the development opportunities to undertake business from different countries. Now it has become the second largest contracting country in the world. Because of the late germination of service outsourcing in China, it still has some shortcomings in the process of growth. This paper starts from the current development status of service outsourcing in China, analyzes the development data of different stages in recent years, and summarizes the problems hindering the development of service outsourcing in China from the aspects of government policies, enterprise strength, talent cultivation, and industrial structure. Finally, in view of the problems of service outsourcing in China, Suggestions and measures are put forward to the government, enterprises and industry associations to promote the development of service outsourcing in China.</w:t>
      </w:r>
    </w:p>
    <w:p w:rsidR="0069383C" w:rsidRDefault="0069383C" w:rsidP="00A067AB">
      <w:pPr>
        <w:snapToGrid w:val="0"/>
        <w:spacing w:line="420" w:lineRule="atLeast"/>
        <w:ind w:firstLine="560"/>
        <w:rPr>
          <w:rFonts w:cs="Times New Roman"/>
          <w:kern w:val="0"/>
        </w:rPr>
      </w:pPr>
      <w:r>
        <w:rPr>
          <w:snapToGrid w:val="0"/>
          <w:spacing w:val="20"/>
          <w:kern w:val="0"/>
        </w:rPr>
        <w:t>(</w:t>
      </w:r>
      <w:r>
        <w:rPr>
          <w:rFonts w:cs="宋体" w:hint="eastAsia"/>
          <w:snapToGrid w:val="0"/>
          <w:color w:val="FF0000"/>
          <w:spacing w:val="20"/>
          <w:kern w:val="0"/>
        </w:rPr>
        <w:t>外文摘要内容使用小四号</w:t>
      </w:r>
      <w:r>
        <w:rPr>
          <w:snapToGrid w:val="0"/>
          <w:color w:val="FF0000"/>
          <w:spacing w:val="20"/>
          <w:kern w:val="0"/>
        </w:rPr>
        <w:t>Times New Roman</w:t>
      </w:r>
      <w:r>
        <w:rPr>
          <w:rFonts w:cs="宋体" w:hint="eastAsia"/>
          <w:snapToGrid w:val="0"/>
          <w:color w:val="FF0000"/>
          <w:spacing w:val="20"/>
          <w:kern w:val="0"/>
        </w:rPr>
        <w:t>字体。段首空两格，回行顶格。外文摘要一般不超过</w:t>
      </w:r>
      <w:r>
        <w:rPr>
          <w:snapToGrid w:val="0"/>
          <w:color w:val="FF0000"/>
          <w:spacing w:val="20"/>
          <w:kern w:val="0"/>
        </w:rPr>
        <w:t>250</w:t>
      </w:r>
      <w:r>
        <w:rPr>
          <w:rFonts w:cs="宋体" w:hint="eastAsia"/>
          <w:snapToGrid w:val="0"/>
          <w:color w:val="FF0000"/>
          <w:spacing w:val="20"/>
          <w:kern w:val="0"/>
        </w:rPr>
        <w:t>个实词。</w:t>
      </w:r>
      <w:r>
        <w:rPr>
          <w:snapToGrid w:val="0"/>
          <w:color w:val="FF0000"/>
          <w:spacing w:val="20"/>
          <w:kern w:val="0"/>
        </w:rPr>
        <w:t>)</w:t>
      </w:r>
    </w:p>
    <w:p w:rsidR="0069383C" w:rsidRDefault="0069383C">
      <w:pPr>
        <w:ind w:firstLine="574"/>
        <w:outlineLvl w:val="0"/>
        <w:rPr>
          <w:rFonts w:ascii="Times New Roman" w:hAnsi="Times New Roman" w:cs="Times New Roman"/>
          <w:b/>
          <w:bCs/>
        </w:rPr>
      </w:pPr>
    </w:p>
    <w:p w:rsidR="0069383C" w:rsidRDefault="0069383C">
      <w:pPr>
        <w:ind w:firstLine="574"/>
        <w:outlineLvl w:val="0"/>
        <w:rPr>
          <w:rFonts w:ascii="Times New Roman" w:hAnsi="Times New Roman" w:cs="Times New Roman"/>
        </w:rPr>
      </w:pPr>
      <w:r>
        <w:rPr>
          <w:rFonts w:ascii="Times New Roman" w:hAnsi="Times New Roman" w:cs="Times New Roman"/>
          <w:b/>
          <w:bCs/>
        </w:rPr>
        <w:t>Keywords</w:t>
      </w:r>
      <w:r>
        <w:rPr>
          <w:rFonts w:ascii="Times New Roman" w:hAnsi="Times New Roman" w:cs="Times New Roman"/>
        </w:rPr>
        <w:t>: Service outsourcing, Intellectual property, Industrial structure, Talent training</w:t>
      </w:r>
    </w:p>
    <w:p w:rsidR="0069383C" w:rsidRDefault="0069383C" w:rsidP="00A067AB">
      <w:pPr>
        <w:snapToGrid w:val="0"/>
        <w:spacing w:line="420" w:lineRule="atLeast"/>
        <w:ind w:firstLine="560"/>
        <w:rPr>
          <w:rFonts w:cs="Times New Roman"/>
          <w:snapToGrid w:val="0"/>
          <w:color w:val="FF0000"/>
          <w:spacing w:val="20"/>
          <w:kern w:val="0"/>
        </w:rPr>
      </w:pPr>
      <w:r>
        <w:rPr>
          <w:rFonts w:cs="宋体" w:hint="eastAsia"/>
          <w:snapToGrid w:val="0"/>
          <w:color w:val="FF0000"/>
          <w:spacing w:val="20"/>
          <w:kern w:val="0"/>
        </w:rPr>
        <w:t>关键词：行首空两格，“关键词”外文单词后加冒号与关键词隔开，各关键词之间用逗号隔开。外文关键词应与中文关键词相对应。</w:t>
      </w:r>
    </w:p>
    <w:p w:rsidR="0069383C" w:rsidRDefault="0069383C" w:rsidP="00A067AB">
      <w:pPr>
        <w:snapToGrid w:val="0"/>
        <w:spacing w:line="420" w:lineRule="atLeast"/>
        <w:ind w:firstLine="560"/>
        <w:rPr>
          <w:rFonts w:cs="Times New Roman"/>
          <w:snapToGrid w:val="0"/>
          <w:color w:val="FF0000"/>
          <w:spacing w:val="20"/>
          <w:kern w:val="0"/>
        </w:rPr>
      </w:pPr>
      <w:r>
        <w:rPr>
          <w:rFonts w:cs="宋体" w:hint="eastAsia"/>
          <w:snapToGrid w:val="0"/>
          <w:color w:val="FF0000"/>
          <w:spacing w:val="20"/>
          <w:kern w:val="0"/>
        </w:rPr>
        <w:t>英文关键词每个实词第一个字母大写；若某个英文关键词首个单词为“</w:t>
      </w:r>
      <w:r>
        <w:rPr>
          <w:snapToGrid w:val="0"/>
          <w:color w:val="FF0000"/>
          <w:spacing w:val="20"/>
          <w:kern w:val="0"/>
        </w:rPr>
        <w:t xml:space="preserve">the </w:t>
      </w:r>
      <w:r>
        <w:rPr>
          <w:rFonts w:cs="宋体" w:hint="eastAsia"/>
          <w:snapToGrid w:val="0"/>
          <w:color w:val="FF0000"/>
          <w:spacing w:val="20"/>
          <w:kern w:val="0"/>
        </w:rPr>
        <w:t>”则其首个字母“</w:t>
      </w:r>
      <w:r>
        <w:rPr>
          <w:snapToGrid w:val="0"/>
          <w:color w:val="FF0000"/>
          <w:spacing w:val="20"/>
          <w:kern w:val="0"/>
        </w:rPr>
        <w:t>T</w:t>
      </w:r>
      <w:r>
        <w:rPr>
          <w:rFonts w:cs="宋体" w:hint="eastAsia"/>
          <w:snapToGrid w:val="0"/>
          <w:color w:val="FF0000"/>
          <w:spacing w:val="20"/>
          <w:kern w:val="0"/>
        </w:rPr>
        <w:t>”也大写；若多个关键词需要换行打印，则第二行第一个单词的首个字母与第一行的第一个关键词的首个字母对齐）</w:t>
      </w:r>
    </w:p>
    <w:p w:rsidR="0069383C" w:rsidRPr="00A067AB" w:rsidRDefault="0069383C">
      <w:pPr>
        <w:ind w:firstLine="574"/>
        <w:jc w:val="center"/>
        <w:outlineLvl w:val="0"/>
        <w:rPr>
          <w:rFonts w:ascii="Times New Roman" w:hAnsi="Times New Roman" w:cs="Times New Roman"/>
          <w:b/>
          <w:bCs/>
        </w:rPr>
      </w:pPr>
    </w:p>
    <w:p w:rsidR="0069383C" w:rsidRDefault="0069383C">
      <w:pPr>
        <w:ind w:firstLine="734"/>
        <w:jc w:val="center"/>
        <w:outlineLvl w:val="0"/>
        <w:rPr>
          <w:rFonts w:cs="Times New Roman"/>
          <w:b/>
          <w:bCs/>
          <w:sz w:val="32"/>
          <w:szCs w:val="32"/>
        </w:rPr>
      </w:pPr>
    </w:p>
    <w:p w:rsidR="0069383C" w:rsidRDefault="0069383C">
      <w:pPr>
        <w:ind w:firstLineChars="0" w:firstLine="0"/>
        <w:outlineLvl w:val="0"/>
        <w:rPr>
          <w:rFonts w:cs="Times New Roman"/>
          <w:b/>
          <w:bCs/>
          <w:sz w:val="32"/>
          <w:szCs w:val="32"/>
        </w:rPr>
      </w:pPr>
    </w:p>
    <w:p w:rsidR="0069383C" w:rsidRDefault="0069383C">
      <w:pPr>
        <w:ind w:firstLine="734"/>
        <w:jc w:val="center"/>
        <w:outlineLvl w:val="0"/>
        <w:rPr>
          <w:rFonts w:cs="Times New Roman"/>
          <w:b/>
          <w:bCs/>
          <w:sz w:val="32"/>
          <w:szCs w:val="32"/>
        </w:rPr>
        <w:sectPr w:rsidR="0069383C">
          <w:headerReference w:type="default" r:id="rId18"/>
          <w:footerReference w:type="default" r:id="rId19"/>
          <w:pgSz w:w="11906" w:h="16838"/>
          <w:pgMar w:top="1417" w:right="1134" w:bottom="1417" w:left="1134" w:header="851" w:footer="992" w:gutter="0"/>
          <w:cols w:space="425"/>
          <w:docGrid w:type="lines" w:linePitch="312"/>
        </w:sectPr>
      </w:pPr>
    </w:p>
    <w:p w:rsidR="0069383C" w:rsidRDefault="0069383C">
      <w:pPr>
        <w:ind w:firstLineChars="100" w:firstLine="367"/>
        <w:jc w:val="center"/>
        <w:outlineLvl w:val="0"/>
        <w:rPr>
          <w:rFonts w:cs="Times New Roman"/>
          <w:b/>
          <w:bCs/>
          <w:sz w:val="32"/>
          <w:szCs w:val="32"/>
        </w:rPr>
      </w:pPr>
      <w:r>
        <w:rPr>
          <w:rFonts w:cs="宋体" w:hint="eastAsia"/>
          <w:b/>
          <w:bCs/>
          <w:color w:val="FF0000"/>
          <w:sz w:val="32"/>
          <w:szCs w:val="32"/>
        </w:rPr>
        <w:lastRenderedPageBreak/>
        <w:t>“目录”三号加粗居中</w:t>
      </w:r>
      <w:r>
        <w:rPr>
          <w:b/>
          <w:bCs/>
          <w:sz w:val="32"/>
          <w:szCs w:val="32"/>
        </w:rPr>
        <w:t xml:space="preserve"> </w:t>
      </w:r>
      <w:r>
        <w:rPr>
          <w:rFonts w:cs="宋体" w:hint="eastAsia"/>
          <w:b/>
          <w:bCs/>
          <w:color w:val="FF0000"/>
          <w:sz w:val="28"/>
          <w:szCs w:val="28"/>
        </w:rPr>
        <w:t>（</w:t>
      </w:r>
      <w:r>
        <w:rPr>
          <w:rFonts w:cs="宋体" w:hint="eastAsia"/>
          <w:b/>
          <w:bCs/>
          <w:color w:val="FF0000"/>
        </w:rPr>
        <w:t>目录显示二级标题）</w:t>
      </w:r>
    </w:p>
    <w:p w:rsidR="0069383C" w:rsidRDefault="0069383C">
      <w:pPr>
        <w:spacing w:line="240" w:lineRule="auto"/>
        <w:ind w:firstLineChars="0" w:firstLine="0"/>
        <w:jc w:val="center"/>
        <w:rPr>
          <w:rFonts w:cs="Times New Roman"/>
          <w:b/>
          <w:bCs/>
          <w:sz w:val="28"/>
          <w:szCs w:val="28"/>
        </w:rPr>
      </w:pPr>
      <w:bookmarkStart w:id="1" w:name="_Toc13551_WPSOffice_Type3"/>
      <w:r w:rsidRPr="00DF0A0B">
        <w:rPr>
          <w:rFonts w:ascii="宋体" w:hAnsi="宋体" w:cs="宋体" w:hint="eastAsia"/>
          <w:b/>
          <w:bCs/>
          <w:sz w:val="32"/>
          <w:szCs w:val="32"/>
        </w:rPr>
        <w:t>目</w:t>
      </w:r>
      <w:r w:rsidRPr="00DF0A0B">
        <w:rPr>
          <w:rFonts w:ascii="宋体" w:hAnsi="宋体" w:cs="宋体"/>
          <w:b/>
          <w:bCs/>
          <w:sz w:val="32"/>
          <w:szCs w:val="32"/>
        </w:rPr>
        <w:t xml:space="preserve"> </w:t>
      </w:r>
      <w:r w:rsidRPr="00DF0A0B">
        <w:rPr>
          <w:rFonts w:ascii="宋体" w:hAnsi="宋体" w:cs="宋体" w:hint="eastAsia"/>
          <w:b/>
          <w:bCs/>
          <w:sz w:val="32"/>
          <w:szCs w:val="32"/>
        </w:rPr>
        <w:t>录</w:t>
      </w:r>
    </w:p>
    <w:p w:rsidR="0069383C" w:rsidRPr="00781096" w:rsidRDefault="00F30A8D" w:rsidP="00E204F4">
      <w:pPr>
        <w:pStyle w:val="WPSOffice1"/>
        <w:tabs>
          <w:tab w:val="right" w:leader="dot" w:pos="9638"/>
        </w:tabs>
        <w:spacing w:line="420" w:lineRule="exact"/>
        <w:rPr>
          <w:rFonts w:ascii="宋体" w:cs="宋体"/>
          <w:b/>
          <w:bCs/>
          <w:sz w:val="24"/>
          <w:szCs w:val="24"/>
        </w:rPr>
      </w:pPr>
      <w:hyperlink w:anchor="_Toc27538_WPSOffice_Level1" w:history="1">
        <w:r w:rsidR="0069383C" w:rsidRPr="00781096">
          <w:rPr>
            <w:rFonts w:ascii="宋体" w:hAnsi="宋体" w:cs="宋体"/>
            <w:b/>
            <w:bCs/>
            <w:sz w:val="24"/>
            <w:szCs w:val="24"/>
          </w:rPr>
          <w:t xml:space="preserve">1 </w:t>
        </w:r>
        <w:r w:rsidR="0069383C" w:rsidRPr="00781096">
          <w:rPr>
            <w:rFonts w:ascii="宋体" w:hAnsi="宋体" w:cs="宋体" w:hint="eastAsia"/>
            <w:b/>
            <w:bCs/>
            <w:sz w:val="24"/>
            <w:szCs w:val="24"/>
          </w:rPr>
          <w:t>绪</w:t>
        </w:r>
        <w:r w:rsidR="0069383C" w:rsidRPr="00781096">
          <w:rPr>
            <w:rFonts w:ascii="宋体" w:hAnsi="宋体" w:cs="宋体"/>
            <w:b/>
            <w:bCs/>
            <w:sz w:val="24"/>
            <w:szCs w:val="24"/>
          </w:rPr>
          <w:t xml:space="preserve">  </w:t>
        </w:r>
        <w:r w:rsidR="0069383C" w:rsidRPr="00781096">
          <w:rPr>
            <w:rFonts w:ascii="宋体" w:hAnsi="宋体" w:cs="宋体" w:hint="eastAsia"/>
            <w:b/>
            <w:bCs/>
            <w:sz w:val="24"/>
            <w:szCs w:val="24"/>
          </w:rPr>
          <w:t>论</w:t>
        </w:r>
        <w:r w:rsidR="0069383C" w:rsidRPr="00781096">
          <w:rPr>
            <w:rFonts w:ascii="宋体" w:hAnsi="宋体" w:cs="宋体" w:hint="eastAsia"/>
            <w:color w:val="FF0000"/>
            <w:sz w:val="24"/>
            <w:szCs w:val="24"/>
          </w:rPr>
          <w:t>（小四加粗</w:t>
        </w:r>
        <w:r w:rsidR="0069383C">
          <w:rPr>
            <w:rFonts w:ascii="宋体" w:hAnsi="宋体" w:cs="宋体" w:hint="eastAsia"/>
            <w:color w:val="FF0000"/>
            <w:sz w:val="24"/>
            <w:szCs w:val="24"/>
          </w:rPr>
          <w:t>。宋体，小四号；行间距：固定值</w:t>
        </w:r>
        <w:r w:rsidR="0069383C">
          <w:rPr>
            <w:rFonts w:ascii="宋体" w:hAnsi="宋体" w:cs="宋体"/>
            <w:color w:val="FF0000"/>
            <w:sz w:val="24"/>
            <w:szCs w:val="24"/>
          </w:rPr>
          <w:t>21</w:t>
        </w:r>
        <w:r w:rsidR="0069383C">
          <w:rPr>
            <w:rFonts w:ascii="宋体" w:hAnsi="宋体" w:cs="宋体" w:hint="eastAsia"/>
            <w:color w:val="FF0000"/>
            <w:sz w:val="24"/>
            <w:szCs w:val="24"/>
          </w:rPr>
          <w:t>；左对齐</w:t>
        </w:r>
        <w:r w:rsidR="0069383C" w:rsidRPr="00781096">
          <w:rPr>
            <w:rFonts w:ascii="宋体" w:hAnsi="宋体" w:cs="宋体" w:hint="eastAsia"/>
            <w:color w:val="FF0000"/>
            <w:sz w:val="24"/>
            <w:szCs w:val="24"/>
          </w:rPr>
          <w:t>）</w:t>
        </w:r>
        <w:r w:rsidR="0069383C" w:rsidRPr="00781096">
          <w:rPr>
            <w:rFonts w:ascii="宋体" w:hAnsi="宋体" w:cs="宋体" w:hint="eastAsia"/>
            <w:sz w:val="24"/>
            <w:szCs w:val="24"/>
          </w:rPr>
          <w:t>．</w:t>
        </w:r>
        <w:r w:rsidR="0069383C" w:rsidRPr="00781096">
          <w:rPr>
            <w:rFonts w:ascii="宋体" w:cs="宋体"/>
            <w:b/>
            <w:bCs/>
            <w:sz w:val="24"/>
            <w:szCs w:val="24"/>
          </w:rPr>
          <w:tab/>
        </w:r>
        <w:bookmarkStart w:id="2" w:name="_Toc27538_WPSOffice_Level1Page"/>
        <w:r w:rsidR="0069383C" w:rsidRPr="00781096">
          <w:rPr>
            <w:rFonts w:ascii="宋体" w:hAnsi="宋体" w:cs="宋体"/>
            <w:b/>
            <w:bCs/>
            <w:sz w:val="24"/>
            <w:szCs w:val="24"/>
          </w:rPr>
          <w:t>1</w:t>
        </w:r>
        <w:bookmarkEnd w:id="2"/>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13551_WPSOffice_Level2" w:history="1">
        <w:r w:rsidR="0069383C" w:rsidRPr="00781096">
          <w:rPr>
            <w:rFonts w:ascii="宋体" w:hAnsi="宋体" w:cs="宋体"/>
            <w:sz w:val="24"/>
            <w:szCs w:val="24"/>
          </w:rPr>
          <w:t xml:space="preserve">1.1 </w:t>
        </w:r>
        <w:r w:rsidR="0069383C" w:rsidRPr="00781096">
          <w:rPr>
            <w:rFonts w:ascii="宋体" w:hAnsi="宋体" w:cs="宋体" w:hint="eastAsia"/>
            <w:sz w:val="24"/>
            <w:szCs w:val="24"/>
          </w:rPr>
          <w:t>研究背景与意义</w:t>
        </w:r>
        <w:r w:rsidR="0069383C" w:rsidRPr="00781096">
          <w:rPr>
            <w:rFonts w:ascii="宋体" w:cs="宋体"/>
            <w:sz w:val="24"/>
            <w:szCs w:val="24"/>
          </w:rPr>
          <w:tab/>
        </w:r>
        <w:bookmarkStart w:id="3" w:name="_Toc13551_WPSOffice_Level2Page"/>
        <w:r w:rsidR="0069383C" w:rsidRPr="00781096">
          <w:rPr>
            <w:rFonts w:ascii="宋体" w:hAnsi="宋体" w:cs="宋体"/>
            <w:sz w:val="24"/>
            <w:szCs w:val="24"/>
          </w:rPr>
          <w:t>1</w:t>
        </w:r>
        <w:bookmarkEnd w:id="3"/>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23276_WPSOffice_Level2" w:history="1">
        <w:r w:rsidR="0069383C" w:rsidRPr="00781096">
          <w:rPr>
            <w:rFonts w:ascii="宋体" w:hAnsi="宋体" w:cs="宋体"/>
            <w:sz w:val="24"/>
            <w:szCs w:val="24"/>
          </w:rPr>
          <w:t xml:space="preserve">1.2 </w:t>
        </w:r>
        <w:r w:rsidR="0069383C" w:rsidRPr="00781096">
          <w:rPr>
            <w:rFonts w:ascii="宋体" w:hAnsi="宋体" w:cs="宋体" w:hint="eastAsia"/>
            <w:sz w:val="24"/>
            <w:szCs w:val="24"/>
          </w:rPr>
          <w:t>文献综述</w:t>
        </w:r>
        <w:r w:rsidR="0069383C" w:rsidRPr="00781096">
          <w:rPr>
            <w:rFonts w:ascii="宋体" w:cs="宋体"/>
            <w:sz w:val="24"/>
            <w:szCs w:val="24"/>
          </w:rPr>
          <w:tab/>
        </w:r>
        <w:bookmarkStart w:id="4" w:name="_Toc23276_WPSOffice_Level2Page"/>
        <w:r w:rsidR="0069383C" w:rsidRPr="00781096">
          <w:rPr>
            <w:rFonts w:ascii="宋体" w:hAnsi="宋体" w:cs="宋体"/>
            <w:sz w:val="24"/>
            <w:szCs w:val="24"/>
          </w:rPr>
          <w:t>1</w:t>
        </w:r>
        <w:bookmarkEnd w:id="4"/>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10260_WPSOffice_Level2" w:history="1">
        <w:r w:rsidR="0069383C" w:rsidRPr="00781096">
          <w:rPr>
            <w:rFonts w:ascii="宋体" w:hAnsi="宋体" w:cs="宋体"/>
            <w:sz w:val="24"/>
            <w:szCs w:val="24"/>
          </w:rPr>
          <w:t xml:space="preserve">1.3 </w:t>
        </w:r>
        <w:r w:rsidR="0069383C" w:rsidRPr="00781096">
          <w:rPr>
            <w:rFonts w:ascii="宋体" w:hAnsi="宋体" w:cs="宋体" w:hint="eastAsia"/>
            <w:sz w:val="24"/>
            <w:szCs w:val="24"/>
          </w:rPr>
          <w:t>研究思路</w:t>
        </w:r>
        <w:r w:rsidR="0069383C" w:rsidRPr="00781096">
          <w:rPr>
            <w:rFonts w:ascii="宋体" w:cs="宋体"/>
            <w:sz w:val="24"/>
            <w:szCs w:val="24"/>
          </w:rPr>
          <w:tab/>
        </w:r>
        <w:bookmarkStart w:id="5" w:name="_Toc10260_WPSOffice_Level2Page"/>
        <w:r w:rsidR="0069383C" w:rsidRPr="00781096">
          <w:rPr>
            <w:rFonts w:ascii="宋体" w:hAnsi="宋体" w:cs="宋体"/>
            <w:sz w:val="24"/>
            <w:szCs w:val="24"/>
          </w:rPr>
          <w:t>2</w:t>
        </w:r>
        <w:bookmarkEnd w:id="5"/>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20851_WPSOffice_Level2" w:history="1">
        <w:r w:rsidR="0069383C" w:rsidRPr="00781096">
          <w:rPr>
            <w:rFonts w:ascii="宋体" w:hAnsi="宋体" w:cs="宋体"/>
            <w:sz w:val="24"/>
            <w:szCs w:val="24"/>
          </w:rPr>
          <w:t xml:space="preserve">1.4 </w:t>
        </w:r>
        <w:r w:rsidR="0069383C" w:rsidRPr="00781096">
          <w:rPr>
            <w:rFonts w:ascii="宋体" w:hAnsi="宋体" w:cs="宋体" w:hint="eastAsia"/>
            <w:sz w:val="24"/>
            <w:szCs w:val="24"/>
          </w:rPr>
          <w:t>研究方法</w:t>
        </w:r>
        <w:r w:rsidR="0069383C" w:rsidRPr="00781096">
          <w:rPr>
            <w:rFonts w:ascii="宋体" w:cs="宋体"/>
            <w:sz w:val="24"/>
            <w:szCs w:val="24"/>
          </w:rPr>
          <w:tab/>
        </w:r>
        <w:r w:rsidR="0069383C">
          <w:rPr>
            <w:rFonts w:ascii="宋体" w:hAnsi="宋体" w:cs="宋体"/>
            <w:sz w:val="24"/>
            <w:szCs w:val="24"/>
          </w:rPr>
          <w:t>3</w:t>
        </w:r>
      </w:hyperlink>
    </w:p>
    <w:p w:rsidR="0069383C"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30785_WPSOffice_Level2" w:history="1">
        <w:r w:rsidR="0069383C" w:rsidRPr="00781096">
          <w:rPr>
            <w:rFonts w:ascii="宋体" w:hAnsi="宋体" w:cs="宋体"/>
            <w:sz w:val="24"/>
            <w:szCs w:val="24"/>
          </w:rPr>
          <w:t xml:space="preserve">1.5 </w:t>
        </w:r>
        <w:r w:rsidR="0069383C">
          <w:rPr>
            <w:rFonts w:ascii="宋体" w:hAnsi="宋体" w:cs="宋体" w:hint="eastAsia"/>
            <w:sz w:val="24"/>
            <w:szCs w:val="24"/>
          </w:rPr>
          <w:t>相关理论知识概述</w:t>
        </w:r>
        <w:r w:rsidR="0069383C" w:rsidRPr="00781096">
          <w:rPr>
            <w:rFonts w:ascii="宋体" w:cs="宋体"/>
            <w:sz w:val="24"/>
            <w:szCs w:val="24"/>
          </w:rPr>
          <w:tab/>
        </w:r>
        <w:r w:rsidR="0069383C">
          <w:rPr>
            <w:rFonts w:ascii="宋体" w:hAnsi="宋体" w:cs="宋体"/>
            <w:sz w:val="24"/>
            <w:szCs w:val="24"/>
          </w:rPr>
          <w:t>3</w:t>
        </w:r>
      </w:hyperlink>
    </w:p>
    <w:p w:rsidR="0069383C" w:rsidRPr="00781096" w:rsidRDefault="0069383C" w:rsidP="003238DA">
      <w:pPr>
        <w:pStyle w:val="WPSOffice2"/>
        <w:tabs>
          <w:tab w:val="right" w:leader="dot" w:pos="9638"/>
        </w:tabs>
        <w:spacing w:line="420" w:lineRule="exact"/>
        <w:ind w:leftChars="0" w:left="0" w:firstLineChars="300" w:firstLine="720"/>
        <w:rPr>
          <w:rFonts w:ascii="宋体" w:cs="宋体"/>
          <w:sz w:val="24"/>
          <w:szCs w:val="24"/>
        </w:rPr>
      </w:pPr>
      <w:r w:rsidRPr="003238DA">
        <w:rPr>
          <w:rFonts w:ascii="宋体" w:hAnsi="宋体" w:cs="宋体"/>
          <w:sz w:val="24"/>
          <w:szCs w:val="24"/>
        </w:rPr>
        <w:t>1.</w:t>
      </w:r>
      <w:r>
        <w:rPr>
          <w:rFonts w:ascii="宋体" w:hAnsi="宋体" w:cs="宋体"/>
          <w:sz w:val="24"/>
          <w:szCs w:val="24"/>
        </w:rPr>
        <w:t>6</w:t>
      </w:r>
      <w:r w:rsidRPr="003238DA">
        <w:rPr>
          <w:rFonts w:ascii="宋体" w:hAnsi="宋体" w:cs="宋体"/>
          <w:sz w:val="24"/>
          <w:szCs w:val="24"/>
        </w:rPr>
        <w:t xml:space="preserve"> </w:t>
      </w:r>
      <w:r w:rsidRPr="003238DA">
        <w:rPr>
          <w:rFonts w:ascii="宋体" w:hAnsi="宋体" w:cs="宋体" w:hint="eastAsia"/>
          <w:sz w:val="24"/>
          <w:szCs w:val="24"/>
        </w:rPr>
        <w:t>主要创新点</w:t>
      </w:r>
      <w:r w:rsidRPr="003238DA">
        <w:rPr>
          <w:rFonts w:ascii="宋体" w:cs="宋体"/>
          <w:sz w:val="24"/>
          <w:szCs w:val="24"/>
        </w:rPr>
        <w:tab/>
      </w:r>
      <w:r>
        <w:rPr>
          <w:rFonts w:ascii="宋体" w:hAnsi="宋体" w:cs="宋体"/>
          <w:sz w:val="24"/>
          <w:szCs w:val="24"/>
        </w:rPr>
        <w:t>3</w:t>
      </w:r>
    </w:p>
    <w:p w:rsidR="0069383C" w:rsidRPr="00781096" w:rsidRDefault="00F30A8D" w:rsidP="00E204F4">
      <w:pPr>
        <w:pStyle w:val="WPSOffice1"/>
        <w:tabs>
          <w:tab w:val="right" w:leader="dot" w:pos="9638"/>
        </w:tabs>
        <w:spacing w:line="420" w:lineRule="exact"/>
        <w:rPr>
          <w:rFonts w:ascii="宋体" w:cs="宋体"/>
          <w:b/>
          <w:bCs/>
          <w:sz w:val="24"/>
          <w:szCs w:val="24"/>
        </w:rPr>
      </w:pPr>
      <w:hyperlink w:anchor="_Toc13551_WPSOffice_Level1" w:history="1">
        <w:r w:rsidR="0069383C" w:rsidRPr="00781096">
          <w:rPr>
            <w:rFonts w:ascii="宋体" w:hAnsi="宋体" w:cs="宋体"/>
            <w:b/>
            <w:bCs/>
            <w:sz w:val="24"/>
            <w:szCs w:val="24"/>
          </w:rPr>
          <w:t xml:space="preserve">2 </w:t>
        </w:r>
        <w:r w:rsidR="0069383C" w:rsidRPr="00781096">
          <w:rPr>
            <w:rFonts w:ascii="宋体" w:hAnsi="宋体" w:cs="宋体" w:hint="eastAsia"/>
            <w:b/>
            <w:bCs/>
            <w:sz w:val="24"/>
            <w:szCs w:val="24"/>
          </w:rPr>
          <w:t>我国服务外包的发展现状</w:t>
        </w:r>
        <w:r w:rsidR="0069383C" w:rsidRPr="00781096">
          <w:rPr>
            <w:rFonts w:ascii="宋体" w:cs="宋体"/>
            <w:b/>
            <w:bCs/>
            <w:sz w:val="24"/>
            <w:szCs w:val="24"/>
          </w:rPr>
          <w:tab/>
        </w:r>
        <w:r w:rsidR="0069383C" w:rsidRPr="00781096">
          <w:rPr>
            <w:rFonts w:ascii="宋体" w:hAnsi="宋体" w:cs="宋体"/>
            <w:b/>
            <w:bCs/>
            <w:sz w:val="24"/>
            <w:szCs w:val="24"/>
          </w:rPr>
          <w:t>3</w:t>
        </w:r>
      </w:hyperlink>
    </w:p>
    <w:p w:rsidR="0069383C" w:rsidRPr="00781096" w:rsidRDefault="00F30A8D" w:rsidP="00D262D6">
      <w:pPr>
        <w:pStyle w:val="WPSOffice1"/>
        <w:tabs>
          <w:tab w:val="right" w:leader="dot" w:pos="9638"/>
        </w:tabs>
        <w:spacing w:line="420" w:lineRule="exact"/>
        <w:ind w:firstLineChars="300" w:firstLine="600"/>
        <w:rPr>
          <w:rFonts w:ascii="宋体" w:cs="宋体"/>
          <w:sz w:val="24"/>
          <w:szCs w:val="24"/>
        </w:rPr>
      </w:pPr>
      <w:hyperlink w:anchor="_Toc23276_WPSOffice_Level1" w:history="1">
        <w:r w:rsidR="0069383C" w:rsidRPr="00781096">
          <w:rPr>
            <w:rFonts w:ascii="宋体" w:hAnsi="宋体" w:cs="宋体"/>
            <w:sz w:val="24"/>
            <w:szCs w:val="24"/>
          </w:rPr>
          <w:t xml:space="preserve">2.1 </w:t>
        </w:r>
        <w:r w:rsidR="0069383C" w:rsidRPr="00781096">
          <w:rPr>
            <w:rFonts w:ascii="宋体" w:hAnsi="宋体" w:cs="宋体" w:hint="eastAsia"/>
            <w:sz w:val="24"/>
            <w:szCs w:val="24"/>
          </w:rPr>
          <w:t>服务外包的总体规模分析</w:t>
        </w:r>
        <w:r w:rsidR="0069383C" w:rsidRPr="00781096">
          <w:rPr>
            <w:rFonts w:ascii="宋体" w:cs="宋体"/>
            <w:sz w:val="24"/>
            <w:szCs w:val="24"/>
          </w:rPr>
          <w:tab/>
        </w:r>
        <w:bookmarkStart w:id="6" w:name="_Toc23276_WPSOffice_Level1Page"/>
        <w:r w:rsidR="0069383C" w:rsidRPr="00781096">
          <w:rPr>
            <w:rFonts w:ascii="宋体" w:hAnsi="宋体" w:cs="宋体"/>
            <w:sz w:val="24"/>
            <w:szCs w:val="24"/>
          </w:rPr>
          <w:t>3</w:t>
        </w:r>
        <w:bookmarkEnd w:id="6"/>
      </w:hyperlink>
    </w:p>
    <w:p w:rsidR="0069383C" w:rsidRPr="00781096" w:rsidRDefault="00F30A8D" w:rsidP="00D262D6">
      <w:pPr>
        <w:pStyle w:val="WPSOffice1"/>
        <w:tabs>
          <w:tab w:val="right" w:leader="dot" w:pos="9638"/>
        </w:tabs>
        <w:spacing w:line="420" w:lineRule="exact"/>
        <w:ind w:firstLineChars="300" w:firstLine="600"/>
        <w:rPr>
          <w:rFonts w:ascii="宋体" w:cs="宋体"/>
          <w:sz w:val="24"/>
          <w:szCs w:val="24"/>
        </w:rPr>
      </w:pPr>
      <w:hyperlink w:anchor="_Toc10260_WPSOffice_Level1" w:history="1">
        <w:r w:rsidR="0069383C" w:rsidRPr="00781096">
          <w:rPr>
            <w:rFonts w:ascii="宋体" w:hAnsi="宋体" w:cs="宋体"/>
            <w:sz w:val="24"/>
            <w:szCs w:val="24"/>
          </w:rPr>
          <w:t xml:space="preserve">2.2 </w:t>
        </w:r>
        <w:r w:rsidR="0069383C" w:rsidRPr="00781096">
          <w:rPr>
            <w:rFonts w:ascii="宋体" w:hAnsi="宋体" w:cs="宋体" w:hint="eastAsia"/>
            <w:sz w:val="24"/>
            <w:szCs w:val="24"/>
          </w:rPr>
          <w:t>服务外包产业结构分析</w:t>
        </w:r>
        <w:r w:rsidR="0069383C" w:rsidRPr="00781096">
          <w:rPr>
            <w:rFonts w:ascii="宋体" w:cs="宋体"/>
            <w:sz w:val="24"/>
            <w:szCs w:val="24"/>
          </w:rPr>
          <w:tab/>
        </w:r>
        <w:r w:rsidR="0069383C" w:rsidRPr="00781096">
          <w:rPr>
            <w:rFonts w:ascii="宋体" w:hAnsi="宋体" w:cs="宋体"/>
            <w:sz w:val="24"/>
            <w:szCs w:val="24"/>
          </w:rPr>
          <w:t>3</w:t>
        </w:r>
      </w:hyperlink>
    </w:p>
    <w:p w:rsidR="0069383C" w:rsidRPr="00781096" w:rsidRDefault="00F30A8D" w:rsidP="00D262D6">
      <w:pPr>
        <w:pStyle w:val="WPSOffice1"/>
        <w:tabs>
          <w:tab w:val="right" w:leader="dot" w:pos="9638"/>
        </w:tabs>
        <w:spacing w:line="420" w:lineRule="exact"/>
        <w:ind w:firstLineChars="300" w:firstLine="600"/>
        <w:rPr>
          <w:rFonts w:ascii="宋体" w:cs="宋体"/>
          <w:sz w:val="24"/>
          <w:szCs w:val="24"/>
        </w:rPr>
      </w:pPr>
      <w:hyperlink w:anchor="_Toc20851_WPSOffice_Level1" w:history="1">
        <w:r w:rsidR="0069383C" w:rsidRPr="00781096">
          <w:rPr>
            <w:rFonts w:ascii="宋体" w:hAnsi="宋体" w:cs="宋体"/>
            <w:sz w:val="24"/>
            <w:szCs w:val="24"/>
          </w:rPr>
          <w:t xml:space="preserve">2.3 </w:t>
        </w:r>
        <w:r w:rsidR="0069383C" w:rsidRPr="00781096">
          <w:rPr>
            <w:rFonts w:ascii="宋体" w:hAnsi="宋体" w:cs="宋体" w:hint="eastAsia"/>
            <w:sz w:val="24"/>
            <w:szCs w:val="24"/>
          </w:rPr>
          <w:t>从事服务外包的人才素质日益提升</w:t>
        </w:r>
        <w:r w:rsidR="0069383C" w:rsidRPr="00781096">
          <w:rPr>
            <w:rFonts w:ascii="宋体" w:cs="宋体"/>
            <w:sz w:val="24"/>
            <w:szCs w:val="24"/>
          </w:rPr>
          <w:tab/>
        </w:r>
        <w:r w:rsidR="0069383C" w:rsidRPr="00781096">
          <w:rPr>
            <w:rFonts w:ascii="宋体" w:hAnsi="宋体" w:cs="宋体"/>
            <w:sz w:val="24"/>
            <w:szCs w:val="24"/>
          </w:rPr>
          <w:t>4</w:t>
        </w:r>
      </w:hyperlink>
    </w:p>
    <w:p w:rsidR="0069383C" w:rsidRPr="00781096" w:rsidRDefault="00F30A8D" w:rsidP="00D262D6">
      <w:pPr>
        <w:pStyle w:val="WPSOffice1"/>
        <w:tabs>
          <w:tab w:val="right" w:leader="dot" w:pos="9638"/>
        </w:tabs>
        <w:spacing w:line="420" w:lineRule="exact"/>
        <w:ind w:firstLineChars="300" w:firstLine="600"/>
        <w:rPr>
          <w:rFonts w:ascii="宋体" w:cs="宋体"/>
          <w:sz w:val="24"/>
          <w:szCs w:val="24"/>
        </w:rPr>
      </w:pPr>
      <w:hyperlink w:anchor="_Toc30785_WPSOffice_Level1" w:history="1">
        <w:r w:rsidR="0069383C" w:rsidRPr="00781096">
          <w:rPr>
            <w:rFonts w:ascii="宋体" w:hAnsi="宋体" w:cs="宋体"/>
            <w:sz w:val="24"/>
            <w:szCs w:val="24"/>
          </w:rPr>
          <w:t xml:space="preserve">2.4 </w:t>
        </w:r>
        <w:r w:rsidR="0069383C" w:rsidRPr="00781096">
          <w:rPr>
            <w:rFonts w:ascii="宋体" w:hAnsi="宋体" w:cs="宋体" w:hint="eastAsia"/>
            <w:sz w:val="24"/>
            <w:szCs w:val="24"/>
          </w:rPr>
          <w:t>承接服务外包的企业数量分析</w:t>
        </w:r>
        <w:r w:rsidR="0069383C" w:rsidRPr="00781096">
          <w:rPr>
            <w:rFonts w:ascii="宋体" w:cs="宋体"/>
            <w:sz w:val="24"/>
            <w:szCs w:val="24"/>
          </w:rPr>
          <w:tab/>
        </w:r>
        <w:bookmarkStart w:id="7" w:name="_Toc30785_WPSOffice_Level1Page"/>
        <w:r w:rsidR="0069383C" w:rsidRPr="00781096">
          <w:rPr>
            <w:rFonts w:ascii="宋体" w:hAnsi="宋体" w:cs="宋体"/>
            <w:sz w:val="24"/>
            <w:szCs w:val="24"/>
          </w:rPr>
          <w:t>5</w:t>
        </w:r>
        <w:bookmarkEnd w:id="7"/>
      </w:hyperlink>
    </w:p>
    <w:p w:rsidR="0069383C" w:rsidRPr="00781096" w:rsidRDefault="00F30A8D" w:rsidP="00D262D6">
      <w:pPr>
        <w:pStyle w:val="WPSOffice1"/>
        <w:tabs>
          <w:tab w:val="right" w:leader="dot" w:pos="9638"/>
        </w:tabs>
        <w:spacing w:line="420" w:lineRule="exact"/>
        <w:ind w:firstLineChars="300" w:firstLine="600"/>
        <w:rPr>
          <w:rFonts w:ascii="宋体" w:cs="宋体"/>
          <w:sz w:val="24"/>
          <w:szCs w:val="24"/>
        </w:rPr>
      </w:pPr>
      <w:hyperlink w:anchor="_Toc23236_WPSOffice_Level1" w:history="1">
        <w:r w:rsidR="0069383C" w:rsidRPr="00781096">
          <w:rPr>
            <w:rFonts w:ascii="宋体" w:hAnsi="宋体" w:cs="宋体"/>
            <w:sz w:val="24"/>
            <w:szCs w:val="24"/>
          </w:rPr>
          <w:t xml:space="preserve">2.5 </w:t>
        </w:r>
        <w:r w:rsidR="0069383C" w:rsidRPr="00781096">
          <w:rPr>
            <w:rFonts w:ascii="宋体" w:hAnsi="宋体" w:cs="宋体" w:hint="eastAsia"/>
            <w:sz w:val="24"/>
            <w:szCs w:val="24"/>
          </w:rPr>
          <w:t>我国服务外包市场来源分析</w:t>
        </w:r>
        <w:r w:rsidR="0069383C" w:rsidRPr="00781096">
          <w:rPr>
            <w:rFonts w:ascii="宋体" w:cs="宋体"/>
            <w:sz w:val="24"/>
            <w:szCs w:val="24"/>
          </w:rPr>
          <w:tab/>
        </w:r>
        <w:r w:rsidR="0069383C" w:rsidRPr="00781096">
          <w:rPr>
            <w:rFonts w:ascii="宋体" w:hAnsi="宋体" w:cs="宋体"/>
            <w:sz w:val="24"/>
            <w:szCs w:val="24"/>
          </w:rPr>
          <w:t>5</w:t>
        </w:r>
      </w:hyperlink>
    </w:p>
    <w:p w:rsidR="0069383C" w:rsidRPr="00781096" w:rsidRDefault="00F30A8D" w:rsidP="00E204F4">
      <w:pPr>
        <w:pStyle w:val="WPSOffice1"/>
        <w:tabs>
          <w:tab w:val="right" w:leader="dot" w:pos="9638"/>
        </w:tabs>
        <w:spacing w:line="420" w:lineRule="exact"/>
        <w:rPr>
          <w:rFonts w:ascii="宋体" w:cs="宋体"/>
          <w:b/>
          <w:bCs/>
          <w:sz w:val="24"/>
          <w:szCs w:val="24"/>
        </w:rPr>
      </w:pPr>
      <w:hyperlink w:anchor="_Toc12136_WPSOffice_Level1" w:history="1">
        <w:r w:rsidR="0069383C" w:rsidRPr="00781096">
          <w:rPr>
            <w:rFonts w:ascii="宋体" w:hAnsi="宋体" w:cs="宋体"/>
            <w:b/>
            <w:bCs/>
            <w:sz w:val="24"/>
            <w:szCs w:val="24"/>
          </w:rPr>
          <w:t xml:space="preserve">3 </w:t>
        </w:r>
        <w:r w:rsidR="0069383C" w:rsidRPr="00781096">
          <w:rPr>
            <w:rFonts w:ascii="宋体" w:hAnsi="宋体" w:cs="宋体" w:hint="eastAsia"/>
            <w:b/>
            <w:bCs/>
            <w:sz w:val="24"/>
            <w:szCs w:val="24"/>
          </w:rPr>
          <w:t>我国承接服务外包存在的问题</w:t>
        </w:r>
        <w:r w:rsidR="0069383C" w:rsidRPr="00781096">
          <w:rPr>
            <w:rFonts w:ascii="宋体" w:cs="宋体"/>
            <w:b/>
            <w:bCs/>
            <w:sz w:val="24"/>
            <w:szCs w:val="24"/>
          </w:rPr>
          <w:tab/>
        </w:r>
        <w:r w:rsidR="0069383C" w:rsidRPr="00781096">
          <w:rPr>
            <w:rFonts w:ascii="宋体" w:hAnsi="宋体" w:cs="宋体"/>
            <w:b/>
            <w:bCs/>
            <w:sz w:val="24"/>
            <w:szCs w:val="24"/>
          </w:rPr>
          <w:t>6</w:t>
        </w:r>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23236_WPSOffice_Level2" w:history="1">
        <w:r w:rsidR="0069383C" w:rsidRPr="00781096">
          <w:rPr>
            <w:rFonts w:ascii="宋体" w:hAnsi="宋体" w:cs="宋体"/>
            <w:sz w:val="24"/>
            <w:szCs w:val="24"/>
          </w:rPr>
          <w:t xml:space="preserve">3.1 </w:t>
        </w:r>
        <w:r w:rsidR="0069383C" w:rsidRPr="00781096">
          <w:rPr>
            <w:rFonts w:ascii="宋体" w:hAnsi="宋体" w:cs="宋体" w:hint="eastAsia"/>
            <w:sz w:val="24"/>
            <w:szCs w:val="24"/>
          </w:rPr>
          <w:t>政府支持力度不够</w:t>
        </w:r>
        <w:r w:rsidR="0069383C" w:rsidRPr="00781096">
          <w:rPr>
            <w:rFonts w:ascii="宋体" w:cs="宋体"/>
            <w:sz w:val="24"/>
            <w:szCs w:val="24"/>
          </w:rPr>
          <w:tab/>
        </w:r>
        <w:r w:rsidR="0069383C" w:rsidRPr="00781096">
          <w:rPr>
            <w:rFonts w:ascii="宋体" w:hAnsi="宋体" w:cs="宋体"/>
            <w:sz w:val="24"/>
            <w:szCs w:val="24"/>
          </w:rPr>
          <w:t>7</w:t>
        </w:r>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12136_WPSOffice_Level2" w:history="1">
        <w:r w:rsidR="0069383C" w:rsidRPr="00781096">
          <w:rPr>
            <w:rFonts w:ascii="宋体" w:hAnsi="宋体" w:cs="宋体"/>
            <w:sz w:val="24"/>
            <w:szCs w:val="24"/>
          </w:rPr>
          <w:t xml:space="preserve">3.2 </w:t>
        </w:r>
        <w:r w:rsidR="0069383C" w:rsidRPr="00781096">
          <w:rPr>
            <w:rFonts w:ascii="宋体" w:hAnsi="宋体" w:cs="宋体" w:hint="eastAsia"/>
            <w:sz w:val="24"/>
            <w:szCs w:val="24"/>
          </w:rPr>
          <w:t>相关行业协会职能滞后</w:t>
        </w:r>
        <w:r w:rsidR="0069383C" w:rsidRPr="00781096">
          <w:rPr>
            <w:rFonts w:ascii="宋体" w:cs="宋体"/>
            <w:sz w:val="24"/>
            <w:szCs w:val="24"/>
          </w:rPr>
          <w:tab/>
        </w:r>
        <w:bookmarkStart w:id="8" w:name="_Toc12136_WPSOffice_Level2Page"/>
        <w:r w:rsidR="0069383C" w:rsidRPr="00781096">
          <w:rPr>
            <w:rFonts w:ascii="宋体" w:hAnsi="宋体" w:cs="宋体"/>
            <w:sz w:val="24"/>
            <w:szCs w:val="24"/>
          </w:rPr>
          <w:t>8</w:t>
        </w:r>
        <w:bookmarkEnd w:id="8"/>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31268_WPSOffice_Level2" w:history="1">
        <w:r w:rsidR="0069383C" w:rsidRPr="00781096">
          <w:rPr>
            <w:rFonts w:ascii="宋体" w:hAnsi="宋体" w:cs="宋体"/>
            <w:sz w:val="24"/>
            <w:szCs w:val="24"/>
          </w:rPr>
          <w:t xml:space="preserve">3.3 </w:t>
        </w:r>
        <w:r w:rsidR="0069383C" w:rsidRPr="00781096">
          <w:rPr>
            <w:rFonts w:ascii="宋体" w:hAnsi="宋体" w:cs="宋体" w:hint="eastAsia"/>
            <w:sz w:val="24"/>
            <w:szCs w:val="24"/>
          </w:rPr>
          <w:t>人才缺失，发展后劲不足</w:t>
        </w:r>
        <w:r w:rsidR="0069383C" w:rsidRPr="00781096">
          <w:rPr>
            <w:rFonts w:ascii="宋体" w:cs="宋体"/>
            <w:sz w:val="24"/>
            <w:szCs w:val="24"/>
          </w:rPr>
          <w:tab/>
        </w:r>
        <w:r w:rsidR="0069383C" w:rsidRPr="00781096">
          <w:rPr>
            <w:rFonts w:ascii="宋体" w:hAnsi="宋体" w:cs="宋体"/>
            <w:sz w:val="24"/>
            <w:szCs w:val="24"/>
          </w:rPr>
          <w:t>8</w:t>
        </w:r>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18539_WPSOffice_Level2" w:history="1">
        <w:r w:rsidR="0069383C" w:rsidRPr="00781096">
          <w:rPr>
            <w:rFonts w:ascii="宋体" w:hAnsi="宋体" w:cs="宋体"/>
            <w:sz w:val="24"/>
            <w:szCs w:val="24"/>
          </w:rPr>
          <w:t xml:space="preserve">3.4 </w:t>
        </w:r>
        <w:r w:rsidR="0069383C" w:rsidRPr="00781096">
          <w:rPr>
            <w:rFonts w:ascii="宋体" w:hAnsi="宋体" w:cs="宋体" w:hint="eastAsia"/>
            <w:sz w:val="24"/>
            <w:szCs w:val="24"/>
          </w:rPr>
          <w:t>企业规模和管理能力有待提高</w:t>
        </w:r>
        <w:r w:rsidR="0069383C" w:rsidRPr="00781096">
          <w:rPr>
            <w:rFonts w:ascii="宋体" w:cs="宋体"/>
            <w:sz w:val="24"/>
            <w:szCs w:val="24"/>
          </w:rPr>
          <w:tab/>
        </w:r>
        <w:r w:rsidR="0069383C" w:rsidRPr="00781096">
          <w:rPr>
            <w:rFonts w:ascii="宋体" w:hAnsi="宋体" w:cs="宋体"/>
            <w:sz w:val="24"/>
            <w:szCs w:val="24"/>
          </w:rPr>
          <w:t>9</w:t>
        </w:r>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30936_WPSOffice_Level2" w:history="1">
        <w:r w:rsidR="0069383C" w:rsidRPr="00781096">
          <w:rPr>
            <w:rFonts w:ascii="宋体" w:hAnsi="宋体" w:cs="宋体"/>
            <w:sz w:val="24"/>
            <w:szCs w:val="24"/>
          </w:rPr>
          <w:t xml:space="preserve">3.5 </w:t>
        </w:r>
        <w:r w:rsidR="0069383C" w:rsidRPr="00781096">
          <w:rPr>
            <w:rFonts w:ascii="宋体" w:hAnsi="宋体" w:cs="宋体" w:hint="eastAsia"/>
            <w:sz w:val="24"/>
            <w:szCs w:val="24"/>
          </w:rPr>
          <w:t>我国服务外包发展不平衡</w:t>
        </w:r>
        <w:r w:rsidR="0069383C" w:rsidRPr="00781096">
          <w:rPr>
            <w:rFonts w:ascii="宋体" w:cs="宋体"/>
            <w:sz w:val="24"/>
            <w:szCs w:val="24"/>
          </w:rPr>
          <w:tab/>
        </w:r>
        <w:r w:rsidR="0069383C" w:rsidRPr="00781096">
          <w:rPr>
            <w:rFonts w:ascii="宋体" w:hAnsi="宋体" w:cs="宋体"/>
            <w:sz w:val="24"/>
            <w:szCs w:val="24"/>
          </w:rPr>
          <w:t>9</w:t>
        </w:r>
      </w:hyperlink>
    </w:p>
    <w:p w:rsidR="0069383C" w:rsidRPr="00781096" w:rsidRDefault="00F30A8D" w:rsidP="00E204F4">
      <w:pPr>
        <w:pStyle w:val="WPSOffice1"/>
        <w:tabs>
          <w:tab w:val="right" w:leader="dot" w:pos="9638"/>
        </w:tabs>
        <w:spacing w:line="420" w:lineRule="exact"/>
        <w:rPr>
          <w:rFonts w:ascii="宋体" w:cs="宋体"/>
          <w:b/>
          <w:bCs/>
          <w:sz w:val="24"/>
          <w:szCs w:val="24"/>
        </w:rPr>
      </w:pPr>
      <w:hyperlink w:anchor="_Toc31268_WPSOffice_Level1" w:history="1">
        <w:r w:rsidR="0069383C" w:rsidRPr="00781096">
          <w:rPr>
            <w:rFonts w:ascii="宋体" w:hAnsi="宋体" w:cs="宋体"/>
            <w:b/>
            <w:bCs/>
            <w:sz w:val="24"/>
            <w:szCs w:val="24"/>
          </w:rPr>
          <w:t xml:space="preserve">4 </w:t>
        </w:r>
        <w:r w:rsidR="0069383C" w:rsidRPr="00781096">
          <w:rPr>
            <w:rFonts w:ascii="宋体" w:hAnsi="宋体" w:cs="宋体" w:hint="eastAsia"/>
            <w:b/>
            <w:bCs/>
            <w:sz w:val="24"/>
            <w:szCs w:val="24"/>
          </w:rPr>
          <w:t>促进我国服务外包的发展对策</w:t>
        </w:r>
        <w:r w:rsidR="0069383C" w:rsidRPr="00781096">
          <w:rPr>
            <w:rFonts w:ascii="宋体" w:cs="宋体"/>
            <w:b/>
            <w:bCs/>
            <w:sz w:val="24"/>
            <w:szCs w:val="24"/>
          </w:rPr>
          <w:tab/>
        </w:r>
        <w:r w:rsidR="0069383C" w:rsidRPr="00781096">
          <w:rPr>
            <w:rFonts w:ascii="宋体" w:hAnsi="宋体" w:cs="宋体"/>
            <w:b/>
            <w:bCs/>
            <w:sz w:val="24"/>
            <w:szCs w:val="24"/>
          </w:rPr>
          <w:t>10</w:t>
        </w:r>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25018_WPSOffice_Level2" w:history="1">
        <w:r w:rsidR="0069383C" w:rsidRPr="00781096">
          <w:rPr>
            <w:rFonts w:ascii="宋体" w:hAnsi="宋体" w:cs="宋体"/>
            <w:sz w:val="24"/>
            <w:szCs w:val="24"/>
          </w:rPr>
          <w:t xml:space="preserve">4.1 </w:t>
        </w:r>
        <w:r w:rsidR="0069383C" w:rsidRPr="00781096">
          <w:rPr>
            <w:rFonts w:ascii="宋体" w:hAnsi="宋体" w:cs="宋体" w:hint="eastAsia"/>
            <w:sz w:val="24"/>
            <w:szCs w:val="24"/>
          </w:rPr>
          <w:t>企业应转变经营理念，提高企业自主创新能力</w:t>
        </w:r>
        <w:r w:rsidR="0069383C" w:rsidRPr="00781096">
          <w:rPr>
            <w:rFonts w:ascii="宋体" w:cs="宋体"/>
            <w:sz w:val="24"/>
            <w:szCs w:val="24"/>
          </w:rPr>
          <w:tab/>
        </w:r>
        <w:r w:rsidR="0069383C" w:rsidRPr="00781096">
          <w:rPr>
            <w:rFonts w:ascii="宋体" w:hAnsi="宋体" w:cs="宋体"/>
            <w:sz w:val="24"/>
            <w:szCs w:val="24"/>
          </w:rPr>
          <w:t>10</w:t>
        </w:r>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5319_WPSOffice_Level2" w:history="1">
        <w:r w:rsidR="0069383C" w:rsidRPr="00781096">
          <w:rPr>
            <w:rFonts w:ascii="宋体" w:hAnsi="宋体" w:cs="宋体"/>
            <w:sz w:val="24"/>
            <w:szCs w:val="24"/>
          </w:rPr>
          <w:t xml:space="preserve">4.2 </w:t>
        </w:r>
        <w:r w:rsidR="0069383C" w:rsidRPr="00781096">
          <w:rPr>
            <w:rFonts w:ascii="宋体" w:hAnsi="宋体" w:cs="宋体" w:hint="eastAsia"/>
            <w:sz w:val="24"/>
            <w:szCs w:val="24"/>
          </w:rPr>
          <w:t>完善人才结构，培养高复合型人才</w:t>
        </w:r>
        <w:r w:rsidR="0069383C" w:rsidRPr="00781096">
          <w:rPr>
            <w:rFonts w:ascii="宋体" w:cs="宋体"/>
            <w:sz w:val="24"/>
            <w:szCs w:val="24"/>
          </w:rPr>
          <w:tab/>
        </w:r>
        <w:r w:rsidR="0069383C" w:rsidRPr="00781096">
          <w:rPr>
            <w:rFonts w:ascii="宋体" w:hAnsi="宋体" w:cs="宋体"/>
            <w:sz w:val="24"/>
            <w:szCs w:val="24"/>
          </w:rPr>
          <w:t>11</w:t>
        </w:r>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24051_WPSOffice_Level2" w:history="1">
        <w:r w:rsidR="0069383C" w:rsidRPr="00781096">
          <w:rPr>
            <w:rFonts w:ascii="宋体" w:hAnsi="宋体" w:cs="宋体"/>
            <w:sz w:val="24"/>
            <w:szCs w:val="24"/>
          </w:rPr>
          <w:t xml:space="preserve">4.3 </w:t>
        </w:r>
        <w:r w:rsidR="0069383C" w:rsidRPr="00781096">
          <w:rPr>
            <w:rFonts w:ascii="宋体" w:hAnsi="宋体" w:cs="宋体" w:hint="eastAsia"/>
            <w:sz w:val="24"/>
            <w:szCs w:val="24"/>
          </w:rPr>
          <w:t>加强知识产权的保护</w:t>
        </w:r>
        <w:r w:rsidR="0069383C" w:rsidRPr="00781096">
          <w:rPr>
            <w:rFonts w:ascii="宋体" w:cs="宋体"/>
            <w:sz w:val="24"/>
            <w:szCs w:val="24"/>
          </w:rPr>
          <w:tab/>
        </w:r>
        <w:r w:rsidR="0069383C" w:rsidRPr="00781096">
          <w:rPr>
            <w:rFonts w:ascii="宋体" w:hAnsi="宋体" w:cs="宋体"/>
            <w:sz w:val="24"/>
            <w:szCs w:val="24"/>
          </w:rPr>
          <w:t>12</w:t>
        </w:r>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6437_WPSOffice_Level2" w:history="1">
        <w:r w:rsidR="0069383C" w:rsidRPr="00781096">
          <w:rPr>
            <w:rFonts w:ascii="宋体" w:hAnsi="宋体" w:cs="宋体"/>
            <w:sz w:val="24"/>
            <w:szCs w:val="24"/>
          </w:rPr>
          <w:t xml:space="preserve">4.4 </w:t>
        </w:r>
        <w:r w:rsidR="0069383C" w:rsidRPr="00781096">
          <w:rPr>
            <w:rFonts w:ascii="宋体" w:hAnsi="宋体" w:cs="宋体" w:hint="eastAsia"/>
            <w:sz w:val="24"/>
            <w:szCs w:val="24"/>
          </w:rPr>
          <w:t>推动区域协调发展</w:t>
        </w:r>
        <w:r w:rsidR="0069383C" w:rsidRPr="00781096">
          <w:rPr>
            <w:rFonts w:ascii="宋体" w:cs="宋体"/>
            <w:sz w:val="24"/>
            <w:szCs w:val="24"/>
          </w:rPr>
          <w:tab/>
        </w:r>
        <w:r w:rsidR="0069383C" w:rsidRPr="00781096">
          <w:rPr>
            <w:rFonts w:ascii="宋体" w:hAnsi="宋体" w:cs="宋体"/>
            <w:sz w:val="24"/>
            <w:szCs w:val="24"/>
          </w:rPr>
          <w:t>13</w:t>
        </w:r>
      </w:hyperlink>
    </w:p>
    <w:p w:rsidR="0069383C" w:rsidRPr="00781096" w:rsidRDefault="00F30A8D" w:rsidP="00D262D6">
      <w:pPr>
        <w:pStyle w:val="WPSOffice2"/>
        <w:tabs>
          <w:tab w:val="right" w:leader="dot" w:pos="9638"/>
        </w:tabs>
        <w:spacing w:line="420" w:lineRule="exact"/>
        <w:ind w:leftChars="0" w:left="0" w:firstLineChars="300" w:firstLine="600"/>
        <w:rPr>
          <w:rFonts w:ascii="宋体" w:cs="宋体"/>
          <w:sz w:val="24"/>
          <w:szCs w:val="24"/>
        </w:rPr>
      </w:pPr>
      <w:hyperlink w:anchor="_Toc10849_WPSOffice_Level2" w:history="1">
        <w:r w:rsidR="0069383C" w:rsidRPr="00781096">
          <w:rPr>
            <w:rFonts w:ascii="宋体" w:hAnsi="宋体" w:cs="宋体"/>
            <w:sz w:val="24"/>
            <w:szCs w:val="24"/>
          </w:rPr>
          <w:t xml:space="preserve">4.5 </w:t>
        </w:r>
        <w:r w:rsidR="0069383C" w:rsidRPr="00781096">
          <w:rPr>
            <w:rFonts w:ascii="宋体" w:hAnsi="宋体" w:cs="宋体" w:hint="eastAsia"/>
            <w:sz w:val="24"/>
            <w:szCs w:val="24"/>
          </w:rPr>
          <w:t>优化服务外包产业结构和国际市场布局</w:t>
        </w:r>
        <w:r w:rsidR="0069383C" w:rsidRPr="00781096">
          <w:rPr>
            <w:rFonts w:ascii="宋体" w:cs="宋体"/>
            <w:sz w:val="24"/>
            <w:szCs w:val="24"/>
          </w:rPr>
          <w:tab/>
        </w:r>
        <w:r w:rsidR="0069383C" w:rsidRPr="00781096">
          <w:rPr>
            <w:rFonts w:ascii="宋体" w:hAnsi="宋体" w:cs="宋体"/>
            <w:sz w:val="24"/>
            <w:szCs w:val="24"/>
          </w:rPr>
          <w:t>13</w:t>
        </w:r>
      </w:hyperlink>
    </w:p>
    <w:p w:rsidR="0069383C" w:rsidRPr="00781096" w:rsidRDefault="00F30A8D" w:rsidP="00E204F4">
      <w:pPr>
        <w:pStyle w:val="WPSOffice1"/>
        <w:tabs>
          <w:tab w:val="right" w:leader="dot" w:pos="9638"/>
        </w:tabs>
        <w:spacing w:line="420" w:lineRule="exact"/>
        <w:rPr>
          <w:rFonts w:ascii="宋体" w:cs="宋体"/>
          <w:b/>
          <w:bCs/>
          <w:sz w:val="24"/>
          <w:szCs w:val="24"/>
        </w:rPr>
      </w:pPr>
      <w:hyperlink w:anchor="_Toc18539_WPSOffice_Level1" w:history="1">
        <w:r w:rsidR="0069383C" w:rsidRPr="00781096">
          <w:rPr>
            <w:rFonts w:ascii="宋体" w:hAnsi="宋体" w:cs="宋体" w:hint="eastAsia"/>
            <w:b/>
            <w:bCs/>
            <w:sz w:val="24"/>
            <w:szCs w:val="24"/>
          </w:rPr>
          <w:t>结</w:t>
        </w:r>
        <w:r w:rsidR="0069383C" w:rsidRPr="00781096">
          <w:rPr>
            <w:rFonts w:ascii="宋体" w:hAnsi="宋体" w:cs="宋体"/>
            <w:b/>
            <w:bCs/>
            <w:sz w:val="24"/>
            <w:szCs w:val="24"/>
          </w:rPr>
          <w:t xml:space="preserve"> </w:t>
        </w:r>
        <w:r w:rsidR="0069383C" w:rsidRPr="00781096">
          <w:rPr>
            <w:rFonts w:ascii="宋体" w:hAnsi="宋体" w:cs="宋体" w:hint="eastAsia"/>
            <w:b/>
            <w:bCs/>
            <w:sz w:val="24"/>
            <w:szCs w:val="24"/>
          </w:rPr>
          <w:t>束</w:t>
        </w:r>
        <w:r w:rsidR="0069383C" w:rsidRPr="00781096">
          <w:rPr>
            <w:rFonts w:ascii="宋体" w:hAnsi="宋体" w:cs="宋体"/>
            <w:b/>
            <w:bCs/>
            <w:sz w:val="24"/>
            <w:szCs w:val="24"/>
          </w:rPr>
          <w:t xml:space="preserve"> </w:t>
        </w:r>
        <w:r w:rsidR="0069383C" w:rsidRPr="00781096">
          <w:rPr>
            <w:rFonts w:ascii="宋体" w:hAnsi="宋体" w:cs="宋体" w:hint="eastAsia"/>
            <w:b/>
            <w:bCs/>
            <w:sz w:val="24"/>
            <w:szCs w:val="24"/>
          </w:rPr>
          <w:t>语</w:t>
        </w:r>
        <w:r w:rsidR="0069383C" w:rsidRPr="00781096">
          <w:rPr>
            <w:rFonts w:ascii="宋体" w:cs="宋体"/>
            <w:b/>
            <w:bCs/>
            <w:sz w:val="24"/>
            <w:szCs w:val="24"/>
          </w:rPr>
          <w:tab/>
        </w:r>
        <w:r w:rsidR="0069383C" w:rsidRPr="00781096">
          <w:rPr>
            <w:rFonts w:ascii="宋体" w:hAnsi="宋体" w:cs="宋体"/>
            <w:b/>
            <w:bCs/>
            <w:sz w:val="24"/>
            <w:szCs w:val="24"/>
          </w:rPr>
          <w:t>14</w:t>
        </w:r>
      </w:hyperlink>
    </w:p>
    <w:p w:rsidR="0069383C" w:rsidRPr="00781096" w:rsidRDefault="00F30A8D" w:rsidP="00E204F4">
      <w:pPr>
        <w:pStyle w:val="WPSOffice2"/>
        <w:tabs>
          <w:tab w:val="right" w:leader="dot" w:pos="9638"/>
        </w:tabs>
        <w:spacing w:line="420" w:lineRule="exact"/>
        <w:ind w:leftChars="0" w:left="0"/>
        <w:rPr>
          <w:rFonts w:ascii="宋体" w:cs="宋体"/>
          <w:b/>
          <w:bCs/>
          <w:sz w:val="24"/>
          <w:szCs w:val="24"/>
        </w:rPr>
      </w:pPr>
      <w:hyperlink w:anchor="_Toc22889_WPSOffice_Level2" w:history="1">
        <w:r w:rsidR="0069383C" w:rsidRPr="00781096">
          <w:rPr>
            <w:rFonts w:ascii="宋体" w:hAnsi="宋体" w:cs="宋体" w:hint="eastAsia"/>
            <w:b/>
            <w:bCs/>
            <w:sz w:val="24"/>
            <w:szCs w:val="24"/>
          </w:rPr>
          <w:t>参考文献</w:t>
        </w:r>
        <w:r w:rsidR="0069383C" w:rsidRPr="00781096">
          <w:rPr>
            <w:rFonts w:ascii="宋体" w:cs="宋体"/>
            <w:b/>
            <w:bCs/>
            <w:sz w:val="24"/>
            <w:szCs w:val="24"/>
          </w:rPr>
          <w:tab/>
        </w:r>
        <w:r w:rsidR="0069383C" w:rsidRPr="00781096">
          <w:rPr>
            <w:rFonts w:ascii="宋体" w:hAnsi="宋体" w:cs="宋体"/>
            <w:b/>
            <w:bCs/>
            <w:sz w:val="24"/>
            <w:szCs w:val="24"/>
          </w:rPr>
          <w:t>15</w:t>
        </w:r>
      </w:hyperlink>
    </w:p>
    <w:p w:rsidR="0069383C" w:rsidRPr="00781096" w:rsidRDefault="00F30A8D" w:rsidP="00E204F4">
      <w:pPr>
        <w:pStyle w:val="WPSOffice1"/>
        <w:tabs>
          <w:tab w:val="right" w:leader="dot" w:pos="9638"/>
        </w:tabs>
        <w:spacing w:line="420" w:lineRule="exact"/>
        <w:rPr>
          <w:rFonts w:ascii="宋体" w:cs="宋体"/>
          <w:b/>
          <w:bCs/>
          <w:sz w:val="24"/>
          <w:szCs w:val="24"/>
        </w:rPr>
      </w:pPr>
      <w:hyperlink w:anchor="_Toc30936_WPSOffice_Level1" w:history="1">
        <w:r w:rsidR="0069383C" w:rsidRPr="00781096">
          <w:rPr>
            <w:rFonts w:ascii="宋体" w:hAnsi="宋体" w:cs="宋体" w:hint="eastAsia"/>
            <w:b/>
            <w:bCs/>
            <w:sz w:val="24"/>
            <w:szCs w:val="24"/>
          </w:rPr>
          <w:t>致</w:t>
        </w:r>
        <w:r w:rsidR="0069383C" w:rsidRPr="00781096">
          <w:rPr>
            <w:rFonts w:ascii="宋体" w:hAnsi="宋体" w:cs="宋体"/>
            <w:b/>
            <w:bCs/>
            <w:sz w:val="24"/>
            <w:szCs w:val="24"/>
          </w:rPr>
          <w:t xml:space="preserve">  </w:t>
        </w:r>
        <w:r w:rsidR="0069383C" w:rsidRPr="00781096">
          <w:rPr>
            <w:rFonts w:ascii="宋体" w:hAnsi="宋体" w:cs="宋体" w:hint="eastAsia"/>
            <w:b/>
            <w:bCs/>
            <w:sz w:val="24"/>
            <w:szCs w:val="24"/>
          </w:rPr>
          <w:t>谢</w:t>
        </w:r>
        <w:r w:rsidR="0069383C" w:rsidRPr="00781096">
          <w:rPr>
            <w:rFonts w:ascii="宋体" w:cs="宋体"/>
            <w:b/>
            <w:bCs/>
            <w:sz w:val="24"/>
            <w:szCs w:val="24"/>
          </w:rPr>
          <w:tab/>
        </w:r>
        <w:r w:rsidR="0069383C" w:rsidRPr="00781096">
          <w:rPr>
            <w:rFonts w:ascii="宋体" w:hAnsi="宋体" w:cs="宋体"/>
            <w:b/>
            <w:bCs/>
            <w:sz w:val="24"/>
            <w:szCs w:val="24"/>
          </w:rPr>
          <w:t>17</w:t>
        </w:r>
      </w:hyperlink>
    </w:p>
    <w:p w:rsidR="0069383C" w:rsidRPr="00781096" w:rsidRDefault="0069383C" w:rsidP="00781096">
      <w:pPr>
        <w:pStyle w:val="WPSOffice1"/>
        <w:tabs>
          <w:tab w:val="right" w:leader="dot" w:pos="9638"/>
        </w:tabs>
        <w:spacing w:line="420" w:lineRule="exact"/>
        <w:rPr>
          <w:rFonts w:ascii="宋体" w:cs="宋体"/>
          <w:b/>
          <w:bCs/>
          <w:sz w:val="24"/>
          <w:szCs w:val="24"/>
        </w:rPr>
      </w:pPr>
    </w:p>
    <w:bookmarkEnd w:id="1"/>
    <w:p w:rsidR="0069383C" w:rsidRDefault="0069383C">
      <w:pPr>
        <w:ind w:firstLineChars="100" w:firstLine="367"/>
        <w:jc w:val="center"/>
        <w:outlineLvl w:val="0"/>
        <w:rPr>
          <w:rFonts w:cs="Times New Roman"/>
          <w:b/>
          <w:bCs/>
          <w:sz w:val="32"/>
          <w:szCs w:val="32"/>
        </w:rPr>
      </w:pPr>
    </w:p>
    <w:p w:rsidR="0069383C" w:rsidRDefault="0069383C">
      <w:pPr>
        <w:tabs>
          <w:tab w:val="right" w:pos="9066"/>
        </w:tabs>
        <w:ind w:firstLineChars="0" w:firstLine="0"/>
        <w:jc w:val="left"/>
        <w:rPr>
          <w:rFonts w:cs="Times New Roman"/>
        </w:rPr>
        <w:sectPr w:rsidR="0069383C">
          <w:headerReference w:type="default" r:id="rId20"/>
          <w:footerReference w:type="default" r:id="rId21"/>
          <w:footnotePr>
            <w:numRestart w:val="eachPage"/>
          </w:footnotePr>
          <w:pgSz w:w="11906" w:h="16838"/>
          <w:pgMar w:top="1417" w:right="1134" w:bottom="1417" w:left="1134" w:header="851" w:footer="992" w:gutter="0"/>
          <w:cols w:space="425"/>
          <w:docGrid w:type="lines" w:linePitch="312"/>
        </w:sectPr>
      </w:pPr>
    </w:p>
    <w:p w:rsidR="0069383C" w:rsidRDefault="0069383C">
      <w:pPr>
        <w:ind w:firstLineChars="100" w:firstLine="367"/>
        <w:jc w:val="center"/>
        <w:outlineLvl w:val="0"/>
        <w:rPr>
          <w:rFonts w:ascii="宋体" w:cs="Times New Roman"/>
          <w:b/>
          <w:bCs/>
          <w:sz w:val="32"/>
          <w:szCs w:val="32"/>
        </w:rPr>
      </w:pPr>
      <w:bookmarkStart w:id="9" w:name="_Toc27538_WPSOffice_Level1"/>
      <w:bookmarkStart w:id="10" w:name="_Toc26486_WPSOffice_Level1"/>
      <w:r>
        <w:rPr>
          <w:rFonts w:ascii="宋体" w:hAnsi="宋体" w:cs="宋体"/>
          <w:b/>
          <w:bCs/>
          <w:sz w:val="32"/>
          <w:szCs w:val="32"/>
        </w:rPr>
        <w:lastRenderedPageBreak/>
        <w:t xml:space="preserve">   1 </w:t>
      </w:r>
      <w:r>
        <w:rPr>
          <w:rFonts w:ascii="宋体" w:hAnsi="宋体" w:cs="宋体" w:hint="eastAsia"/>
          <w:b/>
          <w:bCs/>
          <w:sz w:val="32"/>
          <w:szCs w:val="32"/>
        </w:rPr>
        <w:t>绪</w:t>
      </w:r>
      <w:r>
        <w:rPr>
          <w:rFonts w:ascii="宋体" w:hAnsi="宋体" w:cs="宋体"/>
          <w:b/>
          <w:bCs/>
          <w:sz w:val="32"/>
          <w:szCs w:val="32"/>
        </w:rPr>
        <w:t xml:space="preserve"> </w:t>
      </w:r>
      <w:r>
        <w:rPr>
          <w:rFonts w:ascii="宋体" w:hAnsi="宋体" w:cs="宋体" w:hint="eastAsia"/>
          <w:b/>
          <w:bCs/>
          <w:sz w:val="32"/>
          <w:szCs w:val="32"/>
        </w:rPr>
        <w:t>论</w:t>
      </w:r>
      <w:bookmarkEnd w:id="9"/>
      <w:bookmarkEnd w:id="10"/>
      <w:r w:rsidRPr="001D7058">
        <w:rPr>
          <w:rFonts w:cs="宋体" w:hint="eastAsia"/>
          <w:b/>
          <w:bCs/>
          <w:color w:val="FF0000"/>
        </w:rPr>
        <w:t>（三号宋体加粗居中</w:t>
      </w:r>
      <w:r>
        <w:rPr>
          <w:rFonts w:cs="宋体" w:hint="eastAsia"/>
          <w:color w:val="FF0000"/>
        </w:rPr>
        <w:t>）</w:t>
      </w:r>
    </w:p>
    <w:p w:rsidR="0069383C" w:rsidRDefault="0069383C" w:rsidP="003D210B">
      <w:pPr>
        <w:pStyle w:val="1"/>
        <w:spacing w:beforeLines="0" w:afterLines="0" w:line="420" w:lineRule="exact"/>
        <w:ind w:firstLine="682"/>
        <w:jc w:val="both"/>
        <w:rPr>
          <w:b w:val="0"/>
          <w:bCs w:val="0"/>
          <w:color w:val="000000"/>
          <w:sz w:val="28"/>
          <w:szCs w:val="28"/>
        </w:rPr>
      </w:pPr>
      <w:bookmarkStart w:id="11" w:name="_Toc13551_WPSOffice_Level2"/>
      <w:r>
        <w:rPr>
          <w:rFonts w:ascii="宋体" w:hAnsi="宋体" w:cs="宋体"/>
          <w:sz w:val="30"/>
          <w:szCs w:val="30"/>
        </w:rPr>
        <w:t>1.1</w:t>
      </w:r>
      <w:r>
        <w:rPr>
          <w:rFonts w:ascii="宋体" w:hAnsi="宋体" w:cs="宋体" w:hint="eastAsia"/>
          <w:sz w:val="30"/>
          <w:szCs w:val="30"/>
        </w:rPr>
        <w:t>研究背景与意义</w:t>
      </w:r>
      <w:bookmarkEnd w:id="11"/>
      <w:r>
        <w:rPr>
          <w:rFonts w:cs="宋体" w:hint="eastAsia"/>
          <w:color w:val="FF0000"/>
          <w:sz w:val="28"/>
          <w:szCs w:val="28"/>
        </w:rPr>
        <w:t>（小三号宋体加粗，行首空两格。本行与上一行保持两行的空间距离，即空两行；本行与下一段第一行保持一行的空间距离，即空一行。）</w:t>
      </w:r>
    </w:p>
    <w:p w:rsidR="0069383C" w:rsidRPr="001D7058" w:rsidRDefault="0069383C" w:rsidP="003D210B">
      <w:pPr>
        <w:ind w:firstLine="562"/>
        <w:rPr>
          <w:rFonts w:cs="Times New Roman"/>
        </w:rPr>
      </w:pPr>
      <w:r>
        <w:rPr>
          <w:rFonts w:cs="宋体" w:hint="eastAsia"/>
          <w:b/>
          <w:bCs/>
          <w:snapToGrid w:val="0"/>
          <w:color w:val="FF0000"/>
          <w:spacing w:val="20"/>
          <w:kern w:val="0"/>
        </w:rPr>
        <w:t>（研究背景是指选该题进行研究的原因及理由；研究意义是指该研究有什么价值，即实践意义、理论意义。）</w:t>
      </w:r>
    </w:p>
    <w:p w:rsidR="0069383C" w:rsidRPr="00737F10" w:rsidRDefault="0069383C" w:rsidP="003D210B">
      <w:pPr>
        <w:ind w:firstLine="560"/>
        <w:rPr>
          <w:rFonts w:ascii="宋体" w:cs="宋体"/>
          <w:color w:val="000000"/>
          <w:spacing w:val="20"/>
          <w:kern w:val="24"/>
        </w:rPr>
      </w:pPr>
      <w:r w:rsidRPr="00737F10">
        <w:rPr>
          <w:rFonts w:ascii="宋体" w:hAnsi="宋体" w:cs="宋体" w:hint="eastAsia"/>
          <w:spacing w:val="20"/>
        </w:rPr>
        <w:t>伴随着经济全球化的推进，以服务业为代表的第三产业快速发展，对全球经济的发展和布局产生了深远的影响。尤其对发达国家而言，为节省自身成本，致力于核心技术研发，将服务业功能中非核心的部分转移出来，交由其他国家完成，由此产生了一个新兴产业</w:t>
      </w:r>
      <w:r w:rsidRPr="00737F10">
        <w:rPr>
          <w:rFonts w:ascii="宋体" w:hAnsi="宋体" w:cs="宋体"/>
          <w:spacing w:val="20"/>
        </w:rPr>
        <w:t>—</w:t>
      </w:r>
      <w:r w:rsidRPr="00737F10">
        <w:rPr>
          <w:rFonts w:ascii="宋体" w:hAnsi="宋体" w:cs="宋体" w:hint="eastAsia"/>
          <w:spacing w:val="20"/>
        </w:rPr>
        <w:t>服务外包。服务外包作为新兴行业，是指企业将生产过程中所需的服务流程或工作外包给其他国家的服务外包供应商，从而致力于企业的核心业务以获取竞争优势的一种管理模式，具有技术含量高、污染小、排放少、促就业等特点。我国服务外包产生于</w:t>
      </w:r>
      <w:r w:rsidRPr="00737F10">
        <w:rPr>
          <w:rFonts w:ascii="宋体" w:hAnsi="宋体" w:cs="宋体"/>
          <w:spacing w:val="20"/>
        </w:rPr>
        <w:t>20</w:t>
      </w:r>
      <w:r w:rsidRPr="00737F10">
        <w:rPr>
          <w:rFonts w:ascii="宋体" w:hAnsi="宋体" w:cs="宋体" w:hint="eastAsia"/>
          <w:spacing w:val="20"/>
        </w:rPr>
        <w:t>世纪</w:t>
      </w:r>
      <w:r w:rsidRPr="00737F10">
        <w:rPr>
          <w:rFonts w:ascii="宋体" w:hAnsi="宋体" w:cs="宋体"/>
          <w:spacing w:val="20"/>
        </w:rPr>
        <w:t>90</w:t>
      </w:r>
      <w:r w:rsidRPr="00737F10">
        <w:rPr>
          <w:rFonts w:ascii="宋体" w:hAnsi="宋体" w:cs="宋体" w:hint="eastAsia"/>
          <w:spacing w:val="20"/>
        </w:rPr>
        <w:t>年代中期，虽然起步比较晚，但成长十分迅速，自</w:t>
      </w:r>
      <w:r w:rsidRPr="00737F10">
        <w:rPr>
          <w:rFonts w:ascii="宋体" w:hAnsi="宋体" w:cs="宋体"/>
          <w:spacing w:val="20"/>
        </w:rPr>
        <w:t>2010-2018</w:t>
      </w:r>
      <w:r w:rsidRPr="00737F10">
        <w:rPr>
          <w:rFonts w:ascii="宋体" w:hAnsi="宋体" w:cs="宋体" w:hint="eastAsia"/>
          <w:spacing w:val="20"/>
        </w:rPr>
        <w:t>年连续九年在全球排名第二，目前在国际市场上具有较强的竞争力，被世界公认为承接服务外包的“后起之秀”。</w:t>
      </w:r>
      <w:r w:rsidRPr="00737F10">
        <w:rPr>
          <w:rFonts w:ascii="宋体" w:hAnsi="宋体" w:cs="宋体"/>
          <w:spacing w:val="20"/>
        </w:rPr>
        <w:t>2019</w:t>
      </w:r>
      <w:r w:rsidRPr="00737F10">
        <w:rPr>
          <w:rFonts w:ascii="宋体" w:hAnsi="宋体" w:cs="宋体" w:hint="eastAsia"/>
          <w:spacing w:val="20"/>
        </w:rPr>
        <w:t>年</w:t>
      </w:r>
      <w:r w:rsidRPr="00737F10">
        <w:rPr>
          <w:rFonts w:ascii="宋体" w:hAnsi="宋体" w:cs="宋体" w:hint="eastAsia"/>
          <w:color w:val="000000"/>
          <w:spacing w:val="20"/>
          <w:kern w:val="24"/>
        </w:rPr>
        <w:t>我国服务外包执行额首次突破万亿元，再创历史新高。</w:t>
      </w:r>
    </w:p>
    <w:p w:rsidR="0069383C" w:rsidRPr="00737F10" w:rsidRDefault="0069383C" w:rsidP="003D210B">
      <w:pPr>
        <w:ind w:firstLine="560"/>
        <w:rPr>
          <w:rFonts w:ascii="宋体" w:cs="Times New Roman"/>
          <w:spacing w:val="20"/>
        </w:rPr>
      </w:pPr>
      <w:r w:rsidRPr="00737F10">
        <w:rPr>
          <w:rFonts w:ascii="宋体" w:hAnsi="宋体" w:cs="宋体" w:hint="eastAsia"/>
          <w:spacing w:val="20"/>
        </w:rPr>
        <w:t>近三十年来，伴随着经济的发展，信息和科技技术的提高，服务业竞争力的增强，我国作为承接国在发包市场上备受欢迎，服务外包的发展不仅能提高我国服务业的技术水平和服务标准，优化外贸结构，而且对提高劳动素质和促进大学生就业也具有重要的推动作用。本文针对我国服务外包问题开展研究，对于促进我国服务外包事业的健康发展有重要意义。</w:t>
      </w:r>
    </w:p>
    <w:p w:rsidR="0069383C" w:rsidRDefault="0069383C" w:rsidP="003D210B">
      <w:pPr>
        <w:ind w:firstLine="562"/>
        <w:rPr>
          <w:rFonts w:cs="Times New Roman"/>
          <w:b/>
          <w:bCs/>
          <w:snapToGrid w:val="0"/>
          <w:color w:val="FF0000"/>
          <w:spacing w:val="20"/>
          <w:kern w:val="0"/>
        </w:rPr>
      </w:pPr>
      <w:r>
        <w:rPr>
          <w:rFonts w:cs="宋体" w:hint="eastAsia"/>
          <w:b/>
          <w:bCs/>
          <w:snapToGrid w:val="0"/>
          <w:color w:val="FF0000"/>
          <w:spacing w:val="20"/>
          <w:kern w:val="0"/>
        </w:rPr>
        <w:t>（正文：小四号，宋体，段首空两格。两端对齐，行间距：固定值</w:t>
      </w:r>
      <w:r>
        <w:rPr>
          <w:b/>
          <w:bCs/>
          <w:snapToGrid w:val="0"/>
          <w:color w:val="FF0000"/>
          <w:spacing w:val="20"/>
          <w:kern w:val="0"/>
        </w:rPr>
        <w:t>21</w:t>
      </w:r>
      <w:r>
        <w:rPr>
          <w:rFonts w:cs="宋体" w:hint="eastAsia"/>
          <w:b/>
          <w:bCs/>
          <w:snapToGrid w:val="0"/>
          <w:color w:val="FF0000"/>
          <w:spacing w:val="20"/>
          <w:kern w:val="0"/>
        </w:rPr>
        <w:t>磅，字间距：加宽</w:t>
      </w:r>
      <w:r>
        <w:rPr>
          <w:b/>
          <w:bCs/>
          <w:snapToGrid w:val="0"/>
          <w:color w:val="FF0000"/>
          <w:spacing w:val="20"/>
          <w:kern w:val="0"/>
        </w:rPr>
        <w:t>1</w:t>
      </w:r>
      <w:r>
        <w:rPr>
          <w:rFonts w:cs="宋体" w:hint="eastAsia"/>
          <w:b/>
          <w:bCs/>
          <w:snapToGrid w:val="0"/>
          <w:color w:val="FF0000"/>
          <w:spacing w:val="20"/>
          <w:kern w:val="0"/>
        </w:rPr>
        <w:t>磅，这样刚好每页</w:t>
      </w:r>
      <w:r>
        <w:rPr>
          <w:b/>
          <w:bCs/>
          <w:snapToGrid w:val="0"/>
          <w:color w:val="FF0000"/>
          <w:spacing w:val="20"/>
          <w:kern w:val="0"/>
        </w:rPr>
        <w:t>33</w:t>
      </w:r>
      <w:r>
        <w:rPr>
          <w:rFonts w:cs="宋体" w:hint="eastAsia"/>
          <w:b/>
          <w:bCs/>
          <w:snapToGrid w:val="0"/>
          <w:color w:val="FF0000"/>
          <w:spacing w:val="20"/>
          <w:kern w:val="0"/>
        </w:rPr>
        <w:t>行，每行</w:t>
      </w:r>
      <w:r>
        <w:rPr>
          <w:b/>
          <w:bCs/>
          <w:snapToGrid w:val="0"/>
          <w:color w:val="FF0000"/>
          <w:spacing w:val="20"/>
          <w:kern w:val="0"/>
        </w:rPr>
        <w:t>33</w:t>
      </w:r>
      <w:r>
        <w:rPr>
          <w:rFonts w:cs="宋体" w:hint="eastAsia"/>
          <w:b/>
          <w:bCs/>
          <w:snapToGrid w:val="0"/>
          <w:color w:val="FF0000"/>
          <w:spacing w:val="20"/>
          <w:kern w:val="0"/>
        </w:rPr>
        <w:t>个字）</w:t>
      </w:r>
    </w:p>
    <w:p w:rsidR="0069383C" w:rsidRDefault="0069383C" w:rsidP="003D210B">
      <w:pPr>
        <w:pStyle w:val="1"/>
        <w:spacing w:beforeLines="0" w:afterLines="0" w:line="420" w:lineRule="exact"/>
        <w:ind w:firstLine="682"/>
        <w:jc w:val="both"/>
        <w:rPr>
          <w:b w:val="0"/>
          <w:bCs w:val="0"/>
          <w:color w:val="FF0000"/>
        </w:rPr>
      </w:pPr>
      <w:bookmarkStart w:id="12" w:name="_Toc23276_WPSOffice_Level2"/>
      <w:r w:rsidRPr="00D262D6">
        <w:rPr>
          <w:rFonts w:ascii="宋体" w:hAnsi="宋体" w:cs="宋体"/>
          <w:sz w:val="30"/>
          <w:szCs w:val="30"/>
        </w:rPr>
        <w:t>1.2</w:t>
      </w:r>
      <w:r w:rsidRPr="00D262D6">
        <w:rPr>
          <w:rFonts w:ascii="宋体" w:hAnsi="宋体" w:cs="宋体" w:hint="eastAsia"/>
          <w:sz w:val="30"/>
          <w:szCs w:val="30"/>
        </w:rPr>
        <w:t>文献综述</w:t>
      </w:r>
      <w:bookmarkEnd w:id="12"/>
      <w:r w:rsidRPr="00D262D6">
        <w:rPr>
          <w:rFonts w:cs="宋体" w:hint="eastAsia"/>
          <w:color w:val="FF0000"/>
          <w:sz w:val="30"/>
          <w:szCs w:val="30"/>
        </w:rPr>
        <w:t>（</w:t>
      </w:r>
      <w:r>
        <w:rPr>
          <w:rFonts w:cs="宋体" w:hint="eastAsia"/>
          <w:color w:val="FF0000"/>
          <w:sz w:val="28"/>
          <w:szCs w:val="28"/>
        </w:rPr>
        <w:t>小三号宋体加粗，行首空两格。本行与上一段结束行、下段第一行各保持一行的空间距离，即各空一行。）</w:t>
      </w:r>
    </w:p>
    <w:p w:rsidR="0069383C" w:rsidRPr="001C0D4C" w:rsidRDefault="0069383C" w:rsidP="003D210B">
      <w:pPr>
        <w:ind w:firstLine="562"/>
        <w:rPr>
          <w:rFonts w:cs="Times New Roman"/>
        </w:rPr>
      </w:pPr>
      <w:r>
        <w:rPr>
          <w:rFonts w:cs="宋体" w:hint="eastAsia"/>
          <w:b/>
          <w:bCs/>
          <w:snapToGrid w:val="0"/>
          <w:color w:val="FF0000"/>
          <w:spacing w:val="20"/>
          <w:kern w:val="0"/>
        </w:rPr>
        <w:t>文献综述是指以前的专家学者在该领域研究观点与成果的总结、分析和评价。</w:t>
      </w:r>
    </w:p>
    <w:p w:rsidR="0069383C" w:rsidRDefault="0069383C">
      <w:pPr>
        <w:ind w:firstLine="572"/>
        <w:rPr>
          <w:rFonts w:ascii="宋体" w:cs="Times New Roman"/>
          <w:b/>
          <w:bCs/>
          <w:sz w:val="30"/>
          <w:szCs w:val="30"/>
        </w:rPr>
      </w:pPr>
      <w:r>
        <w:rPr>
          <w:rFonts w:ascii="宋体" w:hAnsi="宋体" w:cs="宋体" w:hint="eastAsia"/>
        </w:rPr>
        <w:t>伴随着服务外包的快速成长，国内外学者开始对服务外包的发展成因进行了大量的探讨与研究。霍景东（</w:t>
      </w:r>
      <w:r>
        <w:rPr>
          <w:rFonts w:ascii="宋体" w:hAnsi="宋体" w:cs="宋体"/>
        </w:rPr>
        <w:t>2011</w:t>
      </w:r>
      <w:r>
        <w:rPr>
          <w:rFonts w:ascii="宋体" w:hAnsi="宋体" w:cs="宋体" w:hint="eastAsia"/>
        </w:rPr>
        <w:t>）认为我国要把握国际服务外包的发展机会，推动离岸外包和在岸外包共同发展。张大龙（</w:t>
      </w:r>
      <w:r>
        <w:rPr>
          <w:rFonts w:ascii="宋体" w:hAnsi="宋体" w:cs="宋体"/>
        </w:rPr>
        <w:t>2013</w:t>
      </w:r>
      <w:r>
        <w:rPr>
          <w:rFonts w:ascii="宋体" w:hAnsi="宋体" w:cs="宋体" w:hint="eastAsia"/>
        </w:rPr>
        <w:t>）以印度服务外包为例，通过总结印度服务外包发展现状及成功经验，为推动我国服务外包发展出建议。黄鹤（</w:t>
      </w:r>
      <w:r>
        <w:rPr>
          <w:rFonts w:ascii="宋体" w:hAnsi="宋体" w:cs="宋体"/>
        </w:rPr>
        <w:t>2017</w:t>
      </w:r>
      <w:r>
        <w:rPr>
          <w:rFonts w:ascii="宋体" w:hAnsi="宋体" w:cs="宋体" w:hint="eastAsia"/>
        </w:rPr>
        <w:t>）认为信息安全是中国服务产业发展的重要保障。施竞澄（</w:t>
      </w:r>
      <w:r>
        <w:rPr>
          <w:rFonts w:ascii="宋体" w:hAnsi="宋体" w:cs="宋体"/>
        </w:rPr>
        <w:t>2018</w:t>
      </w:r>
      <w:r>
        <w:rPr>
          <w:rFonts w:ascii="宋体" w:hAnsi="宋体" w:cs="宋体" w:hint="eastAsia"/>
        </w:rPr>
        <w:t>）</w:t>
      </w:r>
      <w:r>
        <w:rPr>
          <w:rFonts w:ascii="宋体" w:hAnsi="宋体" w:cs="宋体" w:hint="eastAsia"/>
        </w:rPr>
        <w:lastRenderedPageBreak/>
        <w:t>对新常态下的服务外包产业进行了现状和发展趋势的研究，剖析了发展中存在的问题，最终提出了相应的建议，对新常态下我国服务外包的发展具有促进作用。王斐兰（</w:t>
      </w:r>
      <w:r>
        <w:rPr>
          <w:rFonts w:ascii="宋体" w:hAnsi="宋体" w:cs="宋体"/>
        </w:rPr>
        <w:t>2018)</w:t>
      </w:r>
      <w:r>
        <w:rPr>
          <w:rFonts w:ascii="宋体" w:hAnsi="宋体" w:cs="宋体" w:hint="eastAsia"/>
        </w:rPr>
        <w:t>在“一带一路”倡议下，以迈克尔·波特的国家竞争优势为基础，综合国际服务外包的特性，概括出</w:t>
      </w:r>
      <w:r>
        <w:rPr>
          <w:rFonts w:ascii="宋体" w:hAnsi="宋体" w:cs="宋体"/>
        </w:rPr>
        <w:t>11</w:t>
      </w:r>
      <w:r>
        <w:rPr>
          <w:rFonts w:ascii="宋体" w:hAnsi="宋体" w:cs="宋体" w:hint="eastAsia"/>
        </w:rPr>
        <w:t>个标准作为服务外包竞争力的评价体系，并从这</w:t>
      </w:r>
      <w:r>
        <w:rPr>
          <w:rFonts w:ascii="宋体" w:hAnsi="宋体" w:cs="宋体"/>
        </w:rPr>
        <w:t>11</w:t>
      </w:r>
      <w:r>
        <w:rPr>
          <w:rFonts w:ascii="宋体" w:hAnsi="宋体" w:cs="宋体" w:hint="eastAsia"/>
        </w:rPr>
        <w:t>个方面对竞争力进行评价，从而对政府、行业、企业提出相应的建议。蒋庚华、霍启欣和李磊（</w:t>
      </w:r>
      <w:r>
        <w:rPr>
          <w:rFonts w:ascii="宋体" w:hAnsi="宋体" w:cs="宋体"/>
        </w:rPr>
        <w:t>2019</w:t>
      </w:r>
      <w:r>
        <w:rPr>
          <w:rFonts w:ascii="宋体" w:hAnsi="宋体" w:cs="宋体" w:hint="eastAsia"/>
        </w:rPr>
        <w:t>）基于全球价值链视角，考察了中国离岸外包对制造业国际竞争的影响，最终发现通过提高制造业的劳动生产率，从而促进国际竞争力的提升。</w:t>
      </w:r>
    </w:p>
    <w:p w:rsidR="0069383C" w:rsidRDefault="0069383C" w:rsidP="00D262D6">
      <w:pPr>
        <w:pStyle w:val="1"/>
        <w:spacing w:beforeLines="0" w:afterLines="0" w:line="420" w:lineRule="exact"/>
        <w:ind w:firstLine="682"/>
        <w:jc w:val="both"/>
        <w:rPr>
          <w:b w:val="0"/>
          <w:bCs w:val="0"/>
          <w:color w:val="000000"/>
          <w:sz w:val="28"/>
          <w:szCs w:val="28"/>
        </w:rPr>
      </w:pPr>
      <w:bookmarkStart w:id="13" w:name="_Toc10260_WPSOffice_Level2"/>
      <w:r>
        <w:rPr>
          <w:rFonts w:ascii="宋体" w:hAnsi="宋体" w:cs="宋体"/>
          <w:sz w:val="30"/>
          <w:szCs w:val="30"/>
        </w:rPr>
        <w:t>1.3</w:t>
      </w:r>
      <w:r>
        <w:rPr>
          <w:rFonts w:ascii="宋体" w:hAnsi="宋体" w:cs="宋体" w:hint="eastAsia"/>
          <w:sz w:val="30"/>
          <w:szCs w:val="30"/>
        </w:rPr>
        <w:t>研究思路</w:t>
      </w:r>
      <w:bookmarkEnd w:id="13"/>
      <w:r>
        <w:rPr>
          <w:rFonts w:cs="宋体" w:hint="eastAsia"/>
          <w:color w:val="FF0000"/>
          <w:sz w:val="28"/>
          <w:szCs w:val="28"/>
        </w:rPr>
        <w:t>（小三号宋体加粗，行首空两格。本行与上一段结束行、下段第一行各保持一行的空间距离，即各空一行。）</w:t>
      </w:r>
    </w:p>
    <w:p w:rsidR="0069383C" w:rsidRPr="003C7003" w:rsidRDefault="0069383C" w:rsidP="00D262D6">
      <w:pPr>
        <w:tabs>
          <w:tab w:val="left" w:pos="3015"/>
        </w:tabs>
        <w:ind w:firstLine="562"/>
        <w:rPr>
          <w:rFonts w:ascii="宋体" w:cs="Times New Roman"/>
          <w:sz w:val="28"/>
          <w:szCs w:val="28"/>
        </w:rPr>
      </w:pPr>
      <w:r>
        <w:rPr>
          <w:rFonts w:hAnsi="Times New Roman" w:cs="宋体" w:hint="eastAsia"/>
          <w:b/>
          <w:bCs/>
          <w:snapToGrid w:val="0"/>
          <w:color w:val="FF0000"/>
          <w:spacing w:val="20"/>
          <w:kern w:val="0"/>
        </w:rPr>
        <w:t>研究思路是指论文如何完成的思路设计，首先做什么，其次做什么，最后做什么。</w:t>
      </w:r>
    </w:p>
    <w:p w:rsidR="0069383C" w:rsidRDefault="0069383C">
      <w:pPr>
        <w:ind w:firstLine="560"/>
        <w:rPr>
          <w:rFonts w:ascii="宋体" w:cs="Times New Roman"/>
          <w:spacing w:val="20"/>
        </w:rPr>
      </w:pPr>
      <w:r>
        <w:rPr>
          <w:rFonts w:ascii="宋体" w:hAnsi="宋体" w:cs="宋体" w:hint="eastAsia"/>
          <w:spacing w:val="20"/>
        </w:rPr>
        <w:t>本文共分为四部分，其结构如下：</w:t>
      </w:r>
    </w:p>
    <w:p w:rsidR="0069383C" w:rsidRDefault="0069383C">
      <w:pPr>
        <w:ind w:firstLine="560"/>
        <w:rPr>
          <w:rFonts w:ascii="宋体" w:cs="Times New Roman"/>
          <w:spacing w:val="20"/>
        </w:rPr>
      </w:pPr>
      <w:r>
        <w:rPr>
          <w:rFonts w:ascii="宋体" w:hAnsi="宋体" w:cs="宋体" w:hint="eastAsia"/>
          <w:spacing w:val="20"/>
        </w:rPr>
        <w:t>第一部分介绍了我国承接服务外包的研究背景及意义，并对与其相关的文献研究进行了简单的总结。</w:t>
      </w:r>
    </w:p>
    <w:p w:rsidR="0069383C" w:rsidRDefault="0069383C">
      <w:pPr>
        <w:ind w:firstLine="560"/>
        <w:rPr>
          <w:rFonts w:ascii="宋体" w:cs="Times New Roman"/>
          <w:spacing w:val="20"/>
        </w:rPr>
      </w:pPr>
      <w:r>
        <w:rPr>
          <w:rFonts w:ascii="宋体" w:hAnsi="宋体" w:cs="宋体" w:hint="eastAsia"/>
          <w:spacing w:val="20"/>
        </w:rPr>
        <w:t>第二部分分析了我国服务外包的发展现状，为进一步总结我国服务外包发展存在的问题做了铺垫。</w:t>
      </w:r>
    </w:p>
    <w:p w:rsidR="0069383C" w:rsidRDefault="0069383C">
      <w:pPr>
        <w:ind w:firstLine="560"/>
        <w:rPr>
          <w:rFonts w:ascii="宋体" w:cs="Times New Roman"/>
          <w:spacing w:val="20"/>
        </w:rPr>
      </w:pPr>
      <w:r>
        <w:rPr>
          <w:rFonts w:ascii="宋体" w:hAnsi="宋体" w:cs="宋体" w:hint="eastAsia"/>
          <w:spacing w:val="20"/>
        </w:rPr>
        <w:t>第三部分具体分析了我国服务外包发展过程中存在的问题。</w:t>
      </w:r>
    </w:p>
    <w:p w:rsidR="0069383C" w:rsidRDefault="0069383C">
      <w:pPr>
        <w:ind w:firstLine="560"/>
        <w:rPr>
          <w:rFonts w:ascii="宋体" w:cs="Times New Roman"/>
          <w:spacing w:val="20"/>
        </w:rPr>
      </w:pPr>
      <w:r>
        <w:rPr>
          <w:rFonts w:ascii="宋体" w:hAnsi="宋体" w:cs="宋体" w:hint="eastAsia"/>
          <w:spacing w:val="20"/>
        </w:rPr>
        <w:t>第四部分针对我国服务外包在发展过程中出现的问题，分别从政府、行业协会、企业三方面提出了相应的对策和建议。</w:t>
      </w:r>
    </w:p>
    <w:p w:rsidR="0069383C" w:rsidRDefault="0069383C" w:rsidP="009F02C5">
      <w:pPr>
        <w:pStyle w:val="1"/>
        <w:spacing w:beforeLines="0" w:afterLines="0" w:line="420" w:lineRule="exact"/>
        <w:ind w:firstLine="682"/>
        <w:jc w:val="both"/>
        <w:rPr>
          <w:rFonts w:ascii="宋体"/>
          <w:b w:val="0"/>
          <w:bCs w:val="0"/>
          <w:sz w:val="30"/>
          <w:szCs w:val="30"/>
        </w:rPr>
      </w:pPr>
      <w:bookmarkStart w:id="14" w:name="_Toc20851_WPSOffice_Level2"/>
      <w:r>
        <w:rPr>
          <w:rFonts w:ascii="宋体" w:hAnsi="宋体" w:cs="宋体"/>
          <w:sz w:val="30"/>
          <w:szCs w:val="30"/>
        </w:rPr>
        <w:t>1.4</w:t>
      </w:r>
      <w:r>
        <w:rPr>
          <w:rFonts w:ascii="宋体" w:hAnsi="宋体" w:cs="宋体" w:hint="eastAsia"/>
          <w:sz w:val="30"/>
          <w:szCs w:val="30"/>
        </w:rPr>
        <w:t>研究方法</w:t>
      </w:r>
      <w:bookmarkEnd w:id="14"/>
      <w:r>
        <w:rPr>
          <w:rFonts w:cs="宋体" w:hint="eastAsia"/>
          <w:color w:val="FF0000"/>
          <w:sz w:val="28"/>
          <w:szCs w:val="28"/>
        </w:rPr>
        <w:t>（小三号宋体加粗，行首空两格。本行与上一段结束行、下段第一行各保持一行的空间距离，即各空一行。）</w:t>
      </w:r>
    </w:p>
    <w:p w:rsidR="0069383C" w:rsidRDefault="0069383C" w:rsidP="009F02C5">
      <w:pPr>
        <w:ind w:firstLine="572"/>
        <w:rPr>
          <w:rFonts w:ascii="宋体" w:cs="Times New Roman"/>
        </w:rPr>
      </w:pPr>
      <w:r>
        <w:rPr>
          <w:rFonts w:ascii="宋体" w:hAnsi="宋体" w:cs="宋体" w:hint="eastAsia"/>
        </w:rPr>
        <w:t>我国服务外包虽发展较快，但其发展道路仍困难重重。本文主要通过数据分析法和文献研究法，分别从总体规模、产业结构、人才素质、企业数量、市场来源等方面介绍了我国服务外包的发展现状，客观的分析了我国承接服务外包在政府政策、行业协会、人才培养、企业管理等方面存在的问题，并相应的提出了对策和建议，以此来促进我国服务外包产业愈来愈快的发展。</w:t>
      </w:r>
    </w:p>
    <w:p w:rsidR="0069383C" w:rsidRDefault="0069383C" w:rsidP="009F02C5">
      <w:pPr>
        <w:pStyle w:val="1"/>
        <w:spacing w:beforeLines="0" w:afterLines="0" w:line="420" w:lineRule="exact"/>
        <w:ind w:firstLine="682"/>
        <w:jc w:val="both"/>
      </w:pPr>
      <w:r>
        <w:rPr>
          <w:rFonts w:ascii="宋体" w:hAnsi="宋体" w:cs="宋体"/>
          <w:color w:val="000000"/>
          <w:sz w:val="30"/>
          <w:szCs w:val="30"/>
        </w:rPr>
        <w:t xml:space="preserve">1.5 </w:t>
      </w:r>
      <w:r>
        <w:rPr>
          <w:rFonts w:ascii="宋体" w:hAnsi="宋体" w:cs="宋体" w:hint="eastAsia"/>
          <w:color w:val="000000"/>
          <w:sz w:val="30"/>
          <w:szCs w:val="30"/>
        </w:rPr>
        <w:t>相关理论知识概述</w:t>
      </w:r>
      <w:r>
        <w:rPr>
          <w:rFonts w:cs="宋体" w:hint="eastAsia"/>
          <w:color w:val="FF0000"/>
          <w:sz w:val="28"/>
          <w:szCs w:val="28"/>
        </w:rPr>
        <w:t>（小三号宋体加粗，行首空两格。本行与上一段结束行、下段第一行各保持一行的空间距离，即各空一行。）</w:t>
      </w:r>
    </w:p>
    <w:p w:rsidR="0069383C" w:rsidRPr="003F21E5" w:rsidRDefault="0069383C" w:rsidP="009F02C5">
      <w:pPr>
        <w:tabs>
          <w:tab w:val="left" w:pos="3015"/>
        </w:tabs>
        <w:ind w:firstLine="562"/>
        <w:rPr>
          <w:rFonts w:ascii="宋体" w:cs="Times New Roman"/>
        </w:rPr>
      </w:pPr>
      <w:r>
        <w:rPr>
          <w:rFonts w:cs="宋体" w:hint="eastAsia"/>
          <w:b/>
          <w:bCs/>
          <w:snapToGrid w:val="0"/>
          <w:color w:val="FF0000"/>
          <w:spacing w:val="20"/>
          <w:kern w:val="0"/>
        </w:rPr>
        <w:t>相关理论概述是指论文分析中所要运用的理论，以及需要界定的概念、关系等。</w:t>
      </w:r>
    </w:p>
    <w:p w:rsidR="0069383C" w:rsidRDefault="0069383C" w:rsidP="009F02C5">
      <w:pPr>
        <w:ind w:firstLine="694"/>
        <w:rPr>
          <w:rFonts w:ascii="宋体" w:cs="Times New Roman"/>
          <w:b/>
          <w:bCs/>
          <w:sz w:val="30"/>
          <w:szCs w:val="30"/>
        </w:rPr>
      </w:pPr>
      <w:bookmarkStart w:id="15" w:name="_Toc30785_WPSOffice_Level2"/>
      <w:r>
        <w:rPr>
          <w:rFonts w:ascii="宋体" w:hAnsi="宋体" w:cs="宋体"/>
          <w:b/>
          <w:bCs/>
          <w:sz w:val="30"/>
          <w:szCs w:val="30"/>
        </w:rPr>
        <w:t>1.6</w:t>
      </w:r>
      <w:r>
        <w:rPr>
          <w:rFonts w:ascii="宋体" w:hAnsi="宋体" w:cs="宋体" w:hint="eastAsia"/>
          <w:b/>
          <w:bCs/>
          <w:sz w:val="30"/>
          <w:szCs w:val="30"/>
        </w:rPr>
        <w:t>主要创新点</w:t>
      </w:r>
      <w:bookmarkEnd w:id="15"/>
      <w:r w:rsidRPr="00F0291A">
        <w:rPr>
          <w:rFonts w:cs="宋体" w:hint="eastAsia"/>
          <w:b/>
          <w:bCs/>
          <w:color w:val="FF0000"/>
          <w:sz w:val="28"/>
          <w:szCs w:val="28"/>
        </w:rPr>
        <w:t>（小三号宋体加粗，行首空两格。本行与上一</w:t>
      </w:r>
      <w:r w:rsidRPr="00F0291A">
        <w:rPr>
          <w:rFonts w:cs="宋体" w:hint="eastAsia"/>
          <w:b/>
          <w:bCs/>
          <w:color w:val="FF0000"/>
          <w:sz w:val="28"/>
          <w:szCs w:val="28"/>
        </w:rPr>
        <w:lastRenderedPageBreak/>
        <w:t>段结束行、下段第一行各保持一行的空间距离，即各空一行。）</w:t>
      </w:r>
    </w:p>
    <w:p w:rsidR="0069383C" w:rsidRDefault="0069383C" w:rsidP="009F02C5">
      <w:pPr>
        <w:ind w:firstLine="572"/>
        <w:rPr>
          <w:rFonts w:cs="Times New Roman"/>
        </w:rPr>
      </w:pPr>
      <w:r>
        <w:rPr>
          <w:rFonts w:cs="宋体" w:hint="eastAsia"/>
        </w:rPr>
        <w:t>本文的创新点主要体现在以下两个方面：</w:t>
      </w:r>
    </w:p>
    <w:p w:rsidR="0069383C" w:rsidRDefault="0069383C" w:rsidP="009F02C5">
      <w:pPr>
        <w:ind w:firstLine="572"/>
        <w:rPr>
          <w:rFonts w:cs="Times New Roman"/>
        </w:rPr>
      </w:pPr>
      <w:r>
        <w:rPr>
          <w:rFonts w:cs="宋体" w:hint="eastAsia"/>
        </w:rPr>
        <w:t>第一，在大数据时代下，通过分析服务外包与云计算和人工智能等新技术的融合发展，为我国服务外包探索新的发展领域，推动我国服务外包产业向高附加值方向发展。</w:t>
      </w:r>
    </w:p>
    <w:p w:rsidR="0069383C" w:rsidRDefault="0069383C" w:rsidP="009F02C5">
      <w:pPr>
        <w:ind w:firstLine="572"/>
        <w:rPr>
          <w:rFonts w:cs="Times New Roman"/>
        </w:rPr>
      </w:pPr>
      <w:r>
        <w:rPr>
          <w:rFonts w:cs="宋体" w:hint="eastAsia"/>
        </w:rPr>
        <w:t>第二，政策建议上：其一搭建政府、学校、培训机构、企业、行业协会五方联动的服务外包人才培养体系，打造服务外包行业的人力资源优势。其二支持国内企业向境外中资企业发包，推动中国形象、标准、文化、品牌“走出去”。</w:t>
      </w:r>
      <w:bookmarkStart w:id="16" w:name="_Toc26555_WPSOffice_Level1"/>
      <w:bookmarkStart w:id="17" w:name="_Toc4690"/>
      <w:bookmarkStart w:id="18" w:name="_Toc4565"/>
      <w:bookmarkStart w:id="19" w:name="_Toc13489"/>
      <w:bookmarkStart w:id="20" w:name="_Toc26540_WPSOffice_Level2"/>
      <w:bookmarkStart w:id="21" w:name="_Toc16378_WPSOffice_Level1"/>
    </w:p>
    <w:p w:rsidR="0069383C" w:rsidRDefault="0069383C" w:rsidP="007F77C9">
      <w:pPr>
        <w:tabs>
          <w:tab w:val="left" w:pos="3015"/>
        </w:tabs>
        <w:ind w:firstLine="560"/>
        <w:rPr>
          <w:rFonts w:cs="Times New Roman"/>
          <w:snapToGrid w:val="0"/>
          <w:color w:val="FF0000"/>
          <w:spacing w:val="20"/>
          <w:kern w:val="0"/>
        </w:rPr>
      </w:pPr>
      <w:r>
        <w:rPr>
          <w:rFonts w:cs="宋体" w:hint="eastAsia"/>
          <w:snapToGrid w:val="0"/>
          <w:color w:val="FF0000"/>
          <w:spacing w:val="20"/>
          <w:kern w:val="0"/>
        </w:rPr>
        <w:t>（创新点不可能多。主要从研究视角、方法、对象等方面寻找一点即可。如果学生的选题涉及某一体系、系统、模式等研究，除了体系、系统、模式本身的构成要素存在不足和问题外，还可以增加对其运行的影响因素、机理等。）</w:t>
      </w:r>
    </w:p>
    <w:p w:rsidR="0069383C" w:rsidRDefault="0069383C" w:rsidP="009F02C5">
      <w:pPr>
        <w:ind w:firstLine="734"/>
        <w:rPr>
          <w:rFonts w:ascii="宋体" w:cs="Times New Roman"/>
          <w:b/>
          <w:bCs/>
          <w:sz w:val="32"/>
          <w:szCs w:val="32"/>
        </w:rPr>
      </w:pPr>
    </w:p>
    <w:p w:rsidR="0069383C" w:rsidRDefault="0069383C" w:rsidP="007F77C9">
      <w:pPr>
        <w:pStyle w:val="1"/>
        <w:spacing w:beforeLines="0" w:afterLines="0" w:line="420" w:lineRule="exact"/>
        <w:ind w:firstLine="723"/>
        <w:jc w:val="both"/>
        <w:rPr>
          <w:color w:val="FF0000"/>
        </w:rPr>
      </w:pPr>
      <w:bookmarkStart w:id="22" w:name="_Toc13551_WPSOffice_Level1"/>
      <w:r>
        <w:rPr>
          <w:rFonts w:ascii="宋体" w:hAnsi="宋体" w:cs="宋体"/>
        </w:rPr>
        <w:t xml:space="preserve">    </w:t>
      </w:r>
      <w:r w:rsidRPr="007F77C9">
        <w:rPr>
          <w:rFonts w:ascii="宋体" w:hAnsi="宋体" w:cs="宋体"/>
        </w:rPr>
        <w:t>2</w:t>
      </w:r>
      <w:r>
        <w:rPr>
          <w:rFonts w:ascii="宋体" w:hAnsi="宋体" w:cs="宋体"/>
        </w:rPr>
        <w:t xml:space="preserve"> </w:t>
      </w:r>
      <w:r w:rsidRPr="007F77C9">
        <w:rPr>
          <w:rFonts w:ascii="宋体" w:hAnsi="宋体" w:cs="宋体" w:hint="eastAsia"/>
        </w:rPr>
        <w:t>我国服务外包的发展现状</w:t>
      </w:r>
      <w:bookmarkEnd w:id="16"/>
      <w:bookmarkEnd w:id="17"/>
      <w:bookmarkEnd w:id="18"/>
      <w:bookmarkEnd w:id="19"/>
      <w:bookmarkEnd w:id="20"/>
      <w:bookmarkEnd w:id="21"/>
      <w:bookmarkEnd w:id="22"/>
      <w:r>
        <w:rPr>
          <w:rFonts w:cs="宋体" w:hint="eastAsia"/>
          <w:color w:val="FF0000"/>
        </w:rPr>
        <w:t>（三宋体加粗居中。</w:t>
      </w:r>
    </w:p>
    <w:p w:rsidR="0069383C" w:rsidRDefault="0069383C" w:rsidP="007F77C9">
      <w:pPr>
        <w:pStyle w:val="1"/>
        <w:spacing w:beforeLines="0" w:afterLines="0" w:line="420" w:lineRule="exact"/>
        <w:ind w:firstLine="642"/>
        <w:jc w:val="both"/>
        <w:rPr>
          <w:color w:val="FF0000"/>
        </w:rPr>
      </w:pPr>
      <w:r>
        <w:rPr>
          <w:rFonts w:cs="宋体" w:hint="eastAsia"/>
          <w:color w:val="FF0000"/>
          <w:sz w:val="28"/>
          <w:szCs w:val="28"/>
        </w:rPr>
        <w:t>本行与上一段结束行、下段第一行各保持一行的空间距离，即各空一行。</w:t>
      </w:r>
      <w:r>
        <w:rPr>
          <w:rFonts w:cs="宋体" w:hint="eastAsia"/>
          <w:color w:val="6600FF"/>
          <w:sz w:val="28"/>
          <w:szCs w:val="28"/>
        </w:rPr>
        <w:t>注意：不允许标题放在一页的最下端。标题下边紧跟文字过少或就没有文字，就将标题推至下一页的顶端处，另起一页。</w:t>
      </w:r>
      <w:r>
        <w:rPr>
          <w:rFonts w:cs="宋体" w:hint="eastAsia"/>
          <w:color w:val="FF0000"/>
          <w:sz w:val="28"/>
          <w:szCs w:val="28"/>
        </w:rPr>
        <w:t>）</w:t>
      </w:r>
    </w:p>
    <w:p w:rsidR="0069383C" w:rsidRDefault="0069383C" w:rsidP="00F0291A">
      <w:pPr>
        <w:ind w:firstLine="734"/>
        <w:outlineLvl w:val="0"/>
        <w:rPr>
          <w:rFonts w:ascii="宋体" w:cs="Times New Roman"/>
          <w:b/>
          <w:bCs/>
          <w:sz w:val="32"/>
          <w:szCs w:val="32"/>
        </w:rPr>
      </w:pPr>
    </w:p>
    <w:p w:rsidR="0069383C" w:rsidRDefault="0069383C" w:rsidP="00F0291A">
      <w:pPr>
        <w:ind w:firstLine="572"/>
        <w:rPr>
          <w:rFonts w:ascii="宋体" w:cs="Times New Roman"/>
        </w:rPr>
      </w:pPr>
      <w:r>
        <w:rPr>
          <w:rFonts w:ascii="宋体" w:hAnsi="宋体" w:cs="宋体" w:hint="eastAsia"/>
        </w:rPr>
        <w:t>由于经济的繁荣发展，政府政策的支持，和企业承接外包能力的增强，我国服务外包产业也迎来了发展的</w:t>
      </w:r>
      <w:r>
        <w:rPr>
          <w:rFonts w:hAnsi="宋体" w:cs="宋体" w:hint="eastAsia"/>
        </w:rPr>
        <w:t>“春天”</w:t>
      </w:r>
      <w:r>
        <w:rPr>
          <w:rFonts w:ascii="宋体" w:hAnsi="宋体" w:cs="宋体" w:hint="eastAsia"/>
        </w:rPr>
        <w:t>。下面将从服务外包总体规模、产业结构、人员素养、企业数量和市场来源等方面对我国服务外包进行分析。</w:t>
      </w:r>
      <w:bookmarkStart w:id="23" w:name="_Toc15654"/>
      <w:bookmarkStart w:id="24" w:name="_Toc30670"/>
      <w:bookmarkStart w:id="25" w:name="_Toc18925"/>
      <w:bookmarkStart w:id="26" w:name="_Toc11736_WPSOffice_Level1"/>
      <w:bookmarkStart w:id="27" w:name="_Toc24148_WPSOffice_Level1"/>
      <w:bookmarkStart w:id="28" w:name="_Toc15987_WPSOffice_Level2"/>
    </w:p>
    <w:p w:rsidR="0069383C" w:rsidRPr="007F77C9" w:rsidRDefault="0069383C" w:rsidP="00924634">
      <w:pPr>
        <w:spacing w:beforeLines="100" w:afterLines="100"/>
        <w:ind w:firstLine="694"/>
        <w:outlineLvl w:val="0"/>
        <w:rPr>
          <w:rFonts w:cs="Times New Roman"/>
          <w:sz w:val="28"/>
          <w:szCs w:val="28"/>
        </w:rPr>
      </w:pPr>
      <w:bookmarkStart w:id="29" w:name="_Toc23276_WPSOffice_Level1"/>
      <w:r w:rsidRPr="00B0194C">
        <w:rPr>
          <w:rFonts w:ascii="宋体" w:hAnsi="宋体" w:cs="宋体"/>
          <w:b/>
          <w:bCs/>
          <w:sz w:val="30"/>
          <w:szCs w:val="30"/>
        </w:rPr>
        <w:t>2.1</w:t>
      </w:r>
      <w:r w:rsidRPr="00B0194C">
        <w:rPr>
          <w:rFonts w:ascii="宋体" w:hAnsi="宋体" w:cs="宋体" w:hint="eastAsia"/>
          <w:b/>
          <w:bCs/>
          <w:sz w:val="30"/>
          <w:szCs w:val="30"/>
        </w:rPr>
        <w:t>服务外包的总体规模</w:t>
      </w:r>
      <w:bookmarkEnd w:id="23"/>
      <w:bookmarkEnd w:id="24"/>
      <w:bookmarkEnd w:id="25"/>
      <w:bookmarkEnd w:id="26"/>
      <w:r w:rsidRPr="00B0194C">
        <w:rPr>
          <w:rFonts w:ascii="宋体" w:hAnsi="宋体" w:cs="宋体" w:hint="eastAsia"/>
          <w:b/>
          <w:bCs/>
          <w:sz w:val="30"/>
          <w:szCs w:val="30"/>
        </w:rPr>
        <w:t>分析</w:t>
      </w:r>
      <w:bookmarkEnd w:id="27"/>
      <w:bookmarkEnd w:id="28"/>
      <w:bookmarkEnd w:id="29"/>
      <w:r>
        <w:rPr>
          <w:rFonts w:cs="宋体" w:hint="eastAsia"/>
          <w:b/>
          <w:bCs/>
          <w:snapToGrid w:val="0"/>
          <w:color w:val="FF0000"/>
          <w:spacing w:val="20"/>
          <w:kern w:val="0"/>
          <w:sz w:val="28"/>
          <w:szCs w:val="28"/>
        </w:rPr>
        <w:t>（小三号宋体加粗，行首空两格</w:t>
      </w:r>
    </w:p>
    <w:p w:rsidR="0069383C" w:rsidRDefault="0069383C">
      <w:pPr>
        <w:spacing w:line="420" w:lineRule="atLeast"/>
        <w:ind w:firstLine="572"/>
        <w:rPr>
          <w:rFonts w:ascii="宋体" w:cs="Times New Roman"/>
        </w:rPr>
      </w:pPr>
      <w:r>
        <w:rPr>
          <w:rFonts w:ascii="宋体" w:hAnsi="宋体" w:cs="宋体" w:hint="eastAsia"/>
        </w:rPr>
        <w:t>近些年我国服务外包行业取得了快速的发展，整个行业呈平稳增长的发展趋势，现在我国已成为全球排名第二的承包国。如图</w:t>
      </w:r>
      <w:r>
        <w:rPr>
          <w:rFonts w:ascii="宋体" w:hAnsi="宋体" w:cs="宋体"/>
        </w:rPr>
        <w:t>1</w:t>
      </w:r>
      <w:r>
        <w:rPr>
          <w:rFonts w:ascii="宋体" w:hAnsi="宋体" w:cs="宋体" w:hint="eastAsia"/>
        </w:rPr>
        <w:t>所示，</w:t>
      </w:r>
      <w:r>
        <w:rPr>
          <w:rFonts w:ascii="宋体" w:hAnsi="宋体" w:cs="宋体"/>
        </w:rPr>
        <w:t>2011-2019</w:t>
      </w:r>
      <w:r>
        <w:rPr>
          <w:rFonts w:ascii="宋体" w:hAnsi="宋体" w:cs="宋体" w:hint="eastAsia"/>
        </w:rPr>
        <w:t>年我国承接服务外包执行额由</w:t>
      </w:r>
      <w:r>
        <w:rPr>
          <w:rFonts w:ascii="宋体" w:hAnsi="宋体" w:cs="宋体"/>
        </w:rPr>
        <w:t>323.9</w:t>
      </w:r>
      <w:r>
        <w:rPr>
          <w:rFonts w:ascii="宋体" w:hAnsi="宋体" w:cs="宋体" w:hint="eastAsia"/>
        </w:rPr>
        <w:t>亿美元上升至</w:t>
      </w:r>
      <w:r>
        <w:rPr>
          <w:rFonts w:ascii="宋体" w:hAnsi="宋体" w:cs="宋体"/>
        </w:rPr>
        <w:t>1550.4</w:t>
      </w:r>
      <w:r>
        <w:rPr>
          <w:rFonts w:ascii="宋体" w:hAnsi="宋体" w:cs="宋体" w:hint="eastAsia"/>
        </w:rPr>
        <w:t>亿美元，其中</w:t>
      </w:r>
      <w:r>
        <w:rPr>
          <w:rFonts w:ascii="宋体" w:hAnsi="宋体" w:cs="宋体"/>
        </w:rPr>
        <w:t>2011</w:t>
      </w:r>
      <w:r>
        <w:rPr>
          <w:rFonts w:ascii="宋体" w:hAnsi="宋体" w:cs="宋体" w:hint="eastAsia"/>
        </w:rPr>
        <w:t>年和</w:t>
      </w:r>
      <w:r>
        <w:rPr>
          <w:rFonts w:ascii="宋体" w:hAnsi="宋体" w:cs="宋体"/>
        </w:rPr>
        <w:t>2019</w:t>
      </w:r>
      <w:r>
        <w:rPr>
          <w:rFonts w:ascii="宋体" w:hAnsi="宋体" w:cs="宋体" w:hint="eastAsia"/>
        </w:rPr>
        <w:t>年的离岸服务外包合同执行额分别为</w:t>
      </w:r>
      <w:r>
        <w:rPr>
          <w:rFonts w:ascii="宋体" w:hAnsi="宋体" w:cs="宋体"/>
        </w:rPr>
        <w:t>238.3</w:t>
      </w:r>
      <w:r>
        <w:rPr>
          <w:rFonts w:ascii="宋体" w:hAnsi="宋体" w:cs="宋体" w:hint="eastAsia"/>
        </w:rPr>
        <w:t>亿美元和</w:t>
      </w:r>
      <w:r>
        <w:rPr>
          <w:rFonts w:ascii="宋体" w:hAnsi="宋体" w:cs="宋体"/>
        </w:rPr>
        <w:t>968.9</w:t>
      </w:r>
      <w:r>
        <w:rPr>
          <w:rFonts w:ascii="宋体" w:hAnsi="宋体" w:cs="宋体" w:hint="eastAsia"/>
        </w:rPr>
        <w:t>亿美元，同期分别增长了</w:t>
      </w:r>
      <w:r>
        <w:rPr>
          <w:rFonts w:ascii="宋体" w:hAnsi="宋体" w:cs="宋体"/>
        </w:rPr>
        <w:t>65.0%</w:t>
      </w:r>
      <w:r>
        <w:rPr>
          <w:rFonts w:ascii="宋体" w:hAnsi="宋体" w:cs="宋体" w:hint="eastAsia"/>
        </w:rPr>
        <w:t>和</w:t>
      </w:r>
      <w:r>
        <w:rPr>
          <w:rFonts w:ascii="宋体" w:hAnsi="宋体" w:cs="宋体"/>
        </w:rPr>
        <w:t>9.3%</w:t>
      </w:r>
      <w:r>
        <w:rPr>
          <w:rFonts w:ascii="宋体" w:hAnsi="宋体" w:cs="宋体" w:hint="eastAsia"/>
        </w:rPr>
        <w:t>。可见，我服务外包行业将增大对国内市场的拓展力度。</w:t>
      </w:r>
    </w:p>
    <w:p w:rsidR="0069383C" w:rsidRDefault="0069383C">
      <w:pPr>
        <w:spacing w:line="420" w:lineRule="atLeast"/>
        <w:ind w:firstLine="480"/>
        <w:jc w:val="center"/>
        <w:rPr>
          <w:rFonts w:ascii="宋体" w:cs="Times New Roman"/>
        </w:rPr>
      </w:pPr>
      <w:r w:rsidRPr="00A34482">
        <w:rPr>
          <w:rFonts w:ascii="宋体" w:cs="Times New Roman"/>
          <w:noProof/>
        </w:rPr>
        <w:object w:dxaOrig="8218" w:dyaOrig="3850">
          <v:shape id="Image1" o:spid="_x0000_i1027" type="#_x0000_t75" style="width:411pt;height:192.75pt;visibility:visible" o:ole="">
            <v:imagedata r:id="rId22" o:title=""/>
            <o:lock v:ext="edit" aspectratio="f"/>
          </v:shape>
          <o:OLEObject Type="Embed" ProgID="Excel.Sheet.8" ShapeID="Image1" DrawAspect="Content" ObjectID="_1730275700" r:id="rId23"/>
        </w:object>
      </w:r>
    </w:p>
    <w:p w:rsidR="0069383C" w:rsidRPr="00B51EC0" w:rsidRDefault="0069383C" w:rsidP="00B51EC0">
      <w:pPr>
        <w:pStyle w:val="a3"/>
        <w:spacing w:line="420" w:lineRule="atLeast"/>
        <w:ind w:firstLine="422"/>
        <w:jc w:val="center"/>
        <w:rPr>
          <w:rFonts w:ascii="黑体" w:cs="Times New Roman"/>
          <w:b/>
          <w:bCs/>
          <w:spacing w:val="0"/>
          <w:sz w:val="21"/>
          <w:szCs w:val="21"/>
        </w:rPr>
      </w:pPr>
      <w:r w:rsidRPr="00B51EC0">
        <w:rPr>
          <w:rFonts w:ascii="仿宋" w:eastAsia="仿宋" w:hAnsi="仿宋" w:cs="仿宋" w:hint="eastAsia"/>
          <w:b/>
          <w:bCs/>
          <w:spacing w:val="0"/>
          <w:sz w:val="21"/>
          <w:szCs w:val="21"/>
        </w:rPr>
        <w:t>图</w:t>
      </w:r>
      <w:r w:rsidRPr="00B51EC0">
        <w:rPr>
          <w:rFonts w:ascii="仿宋" w:eastAsia="仿宋" w:hAnsi="仿宋" w:cs="仿宋"/>
          <w:b/>
          <w:bCs/>
          <w:spacing w:val="0"/>
          <w:sz w:val="21"/>
          <w:szCs w:val="21"/>
        </w:rPr>
        <w:t>1 2011-2019</w:t>
      </w:r>
      <w:r w:rsidRPr="00B51EC0">
        <w:rPr>
          <w:rFonts w:ascii="仿宋" w:eastAsia="仿宋" w:hAnsi="仿宋" w:cs="仿宋" w:hint="eastAsia"/>
          <w:b/>
          <w:bCs/>
          <w:spacing w:val="0"/>
          <w:sz w:val="21"/>
          <w:szCs w:val="21"/>
        </w:rPr>
        <w:t>年上半年我国服务外包和离岸服务外包执行额</w:t>
      </w:r>
    </w:p>
    <w:p w:rsidR="0069383C" w:rsidRDefault="0069383C" w:rsidP="00B51EC0">
      <w:pPr>
        <w:pStyle w:val="a3"/>
        <w:spacing w:line="420" w:lineRule="atLeast"/>
        <w:ind w:firstLineChars="500" w:firstLine="1284"/>
        <w:rPr>
          <w:rFonts w:ascii="宋体" w:eastAsia="宋体" w:hAnsi="宋体" w:cs="Times New Roman"/>
          <w:b/>
          <w:bCs/>
          <w:sz w:val="21"/>
          <w:szCs w:val="21"/>
        </w:rPr>
      </w:pPr>
      <w:r>
        <w:rPr>
          <w:rFonts w:ascii="宋体" w:eastAsia="宋体" w:hAnsi="宋体" w:cs="宋体" w:hint="eastAsia"/>
          <w:b/>
          <w:bCs/>
          <w:sz w:val="21"/>
          <w:szCs w:val="21"/>
        </w:rPr>
        <w:t>注：</w:t>
      </w:r>
      <w:bookmarkStart w:id="30" w:name="_Toc19118"/>
      <w:bookmarkStart w:id="31" w:name="_Toc15968_WPSOffice_Level1"/>
      <w:bookmarkStart w:id="32" w:name="_Toc24995"/>
      <w:bookmarkStart w:id="33" w:name="_Toc24084"/>
      <w:r>
        <w:rPr>
          <w:rFonts w:ascii="宋体" w:eastAsia="宋体" w:hAnsi="宋体" w:cs="宋体" w:hint="eastAsia"/>
          <w:b/>
          <w:bCs/>
          <w:sz w:val="21"/>
          <w:szCs w:val="21"/>
        </w:rPr>
        <w:t>根据商务部华经产业研究院整理而得</w:t>
      </w:r>
    </w:p>
    <w:p w:rsidR="0069383C" w:rsidRPr="00B51EC0" w:rsidRDefault="0069383C" w:rsidP="00B51EC0">
      <w:pPr>
        <w:tabs>
          <w:tab w:val="left" w:pos="3015"/>
        </w:tabs>
        <w:spacing w:line="420" w:lineRule="atLeast"/>
        <w:ind w:firstLine="502"/>
        <w:jc w:val="center"/>
        <w:rPr>
          <w:rFonts w:ascii="仿宋" w:eastAsia="仿宋" w:hAnsi="仿宋" w:cs="Times New Roman"/>
          <w:b/>
          <w:bCs/>
          <w:snapToGrid w:val="0"/>
          <w:color w:val="FF0000"/>
          <w:spacing w:val="20"/>
          <w:kern w:val="0"/>
          <w:sz w:val="21"/>
          <w:szCs w:val="21"/>
        </w:rPr>
      </w:pPr>
      <w:r w:rsidRPr="00B51EC0">
        <w:rPr>
          <w:rFonts w:ascii="黑体" w:eastAsia="黑体" w:cs="黑体" w:hint="eastAsia"/>
          <w:b/>
          <w:bCs/>
          <w:snapToGrid w:val="0"/>
          <w:color w:val="FF0000"/>
          <w:spacing w:val="20"/>
          <w:kern w:val="0"/>
          <w:sz w:val="21"/>
          <w:szCs w:val="21"/>
        </w:rPr>
        <w:t>（</w:t>
      </w:r>
      <w:r w:rsidRPr="00B51EC0">
        <w:rPr>
          <w:rFonts w:ascii="仿宋" w:eastAsia="仿宋" w:hAnsi="仿宋" w:cs="仿宋" w:hint="eastAsia"/>
          <w:b/>
          <w:bCs/>
          <w:snapToGrid w:val="0"/>
          <w:color w:val="FF0000"/>
          <w:spacing w:val="20"/>
          <w:kern w:val="0"/>
          <w:sz w:val="21"/>
          <w:szCs w:val="21"/>
        </w:rPr>
        <w:t>图号，图名，标注在图的下方，五号仿宋体，要求使用计算机绘图）</w:t>
      </w:r>
    </w:p>
    <w:p w:rsidR="0069383C" w:rsidRPr="007F77C9" w:rsidRDefault="0069383C" w:rsidP="00B51EC0">
      <w:pPr>
        <w:tabs>
          <w:tab w:val="left" w:pos="3015"/>
        </w:tabs>
        <w:spacing w:line="420" w:lineRule="atLeast"/>
        <w:ind w:firstLineChars="247" w:firstLine="620"/>
        <w:rPr>
          <w:rFonts w:cs="Times New Roman"/>
        </w:rPr>
      </w:pPr>
      <w:r w:rsidRPr="00B51EC0">
        <w:rPr>
          <w:rFonts w:ascii="仿宋" w:eastAsia="仿宋" w:hAnsi="仿宋" w:cs="仿宋" w:hint="eastAsia"/>
          <w:b/>
          <w:bCs/>
          <w:snapToGrid w:val="0"/>
          <w:color w:val="FF0000"/>
          <w:spacing w:val="20"/>
          <w:kern w:val="0"/>
          <w:sz w:val="21"/>
          <w:szCs w:val="21"/>
        </w:rPr>
        <w:t>注：（若有附注或说明，采用五号宋体，首行空两格。加粗。）</w:t>
      </w:r>
    </w:p>
    <w:p w:rsidR="0069383C" w:rsidRPr="007F77C9" w:rsidRDefault="0069383C" w:rsidP="00B0194C">
      <w:pPr>
        <w:tabs>
          <w:tab w:val="left" w:pos="3015"/>
        </w:tabs>
        <w:spacing w:line="420" w:lineRule="atLeast"/>
        <w:ind w:firstLine="694"/>
        <w:rPr>
          <w:rFonts w:cs="Times New Roman"/>
        </w:rPr>
      </w:pPr>
      <w:bookmarkStart w:id="34" w:name="_Toc31321_WPSOffice_Level2"/>
      <w:bookmarkStart w:id="35" w:name="_Toc10260_WPSOffice_Level1"/>
      <w:bookmarkStart w:id="36" w:name="_Toc17874_WPSOffice_Level1"/>
      <w:r w:rsidRPr="00B0194C">
        <w:rPr>
          <w:rFonts w:ascii="宋体" w:hAnsi="宋体" w:cs="宋体"/>
          <w:b/>
          <w:bCs/>
          <w:sz w:val="30"/>
          <w:szCs w:val="30"/>
        </w:rPr>
        <w:t xml:space="preserve">2.2 </w:t>
      </w:r>
      <w:r w:rsidRPr="00B0194C">
        <w:rPr>
          <w:rFonts w:ascii="宋体" w:hAnsi="宋体" w:cs="宋体" w:hint="eastAsia"/>
          <w:b/>
          <w:bCs/>
          <w:sz w:val="30"/>
          <w:szCs w:val="30"/>
        </w:rPr>
        <w:t>服务外包产业</w:t>
      </w:r>
      <w:bookmarkEnd w:id="30"/>
      <w:bookmarkEnd w:id="31"/>
      <w:bookmarkEnd w:id="32"/>
      <w:bookmarkEnd w:id="33"/>
      <w:r w:rsidRPr="00B0194C">
        <w:rPr>
          <w:rFonts w:ascii="宋体" w:hAnsi="宋体" w:cs="宋体" w:hint="eastAsia"/>
          <w:b/>
          <w:bCs/>
          <w:sz w:val="30"/>
          <w:szCs w:val="30"/>
        </w:rPr>
        <w:t>结构分析</w:t>
      </w:r>
      <w:bookmarkEnd w:id="34"/>
      <w:bookmarkEnd w:id="35"/>
      <w:bookmarkEnd w:id="36"/>
      <w:r>
        <w:rPr>
          <w:rFonts w:cs="宋体" w:hint="eastAsia"/>
          <w:b/>
          <w:bCs/>
          <w:snapToGrid w:val="0"/>
          <w:color w:val="FF0000"/>
          <w:spacing w:val="20"/>
          <w:kern w:val="0"/>
          <w:sz w:val="28"/>
          <w:szCs w:val="28"/>
        </w:rPr>
        <w:t>（小三号宋体加粗，行首空两格）</w:t>
      </w:r>
    </w:p>
    <w:p w:rsidR="0069383C" w:rsidRDefault="0069383C">
      <w:pPr>
        <w:ind w:firstLine="572"/>
        <w:rPr>
          <w:rFonts w:cs="Times New Roman"/>
        </w:rPr>
      </w:pPr>
      <w:r>
        <w:rPr>
          <w:rFonts w:cs="宋体" w:hint="eastAsia"/>
        </w:rPr>
        <w:t>新技术、新形式的不断显现，为我国服务外包的发展带来了新的发展机遇，不仅提高了研发技术水平，发展结构也在不断优化。依据服务外包的业务内容及特点，将其划分为三方面。</w:t>
      </w:r>
    </w:p>
    <w:p w:rsidR="0069383C" w:rsidRDefault="0069383C">
      <w:pPr>
        <w:pStyle w:val="a3"/>
        <w:spacing w:line="420" w:lineRule="atLeast"/>
        <w:ind w:firstLineChars="0" w:firstLine="0"/>
        <w:rPr>
          <w:rFonts w:ascii="仿宋" w:eastAsia="仿宋" w:hAnsi="仿宋" w:cs="Times New Roman"/>
          <w:b/>
          <w:bCs/>
          <w:sz w:val="21"/>
          <w:szCs w:val="21"/>
        </w:rPr>
      </w:pPr>
    </w:p>
    <w:p w:rsidR="0069383C" w:rsidRPr="00B0194C" w:rsidRDefault="0069383C" w:rsidP="00B0194C">
      <w:pPr>
        <w:pStyle w:val="a3"/>
        <w:spacing w:line="420" w:lineRule="atLeast"/>
        <w:ind w:firstLine="422"/>
        <w:jc w:val="center"/>
        <w:rPr>
          <w:rFonts w:ascii="宋体" w:eastAsia="宋体" w:cs="Times New Roman"/>
          <w:spacing w:val="0"/>
          <w:sz w:val="24"/>
          <w:szCs w:val="24"/>
        </w:rPr>
      </w:pPr>
      <w:r w:rsidRPr="00B0194C">
        <w:rPr>
          <w:rFonts w:ascii="仿宋" w:eastAsia="仿宋" w:hAnsi="仿宋" w:cs="仿宋" w:hint="eastAsia"/>
          <w:b/>
          <w:bCs/>
          <w:spacing w:val="0"/>
          <w:sz w:val="21"/>
          <w:szCs w:val="21"/>
        </w:rPr>
        <w:t>表</w:t>
      </w:r>
      <w:r w:rsidR="00F30A8D" w:rsidRPr="00B0194C">
        <w:rPr>
          <w:rFonts w:ascii="仿宋" w:eastAsia="仿宋" w:hAnsi="仿宋" w:cs="仿宋"/>
          <w:b/>
          <w:bCs/>
          <w:spacing w:val="0"/>
          <w:sz w:val="21"/>
          <w:szCs w:val="21"/>
        </w:rPr>
        <w:fldChar w:fldCharType="begin"/>
      </w:r>
      <w:r w:rsidRPr="00B0194C">
        <w:rPr>
          <w:rFonts w:ascii="仿宋" w:eastAsia="仿宋" w:hAnsi="仿宋" w:cs="仿宋"/>
          <w:b/>
          <w:bCs/>
          <w:spacing w:val="0"/>
          <w:sz w:val="21"/>
          <w:szCs w:val="21"/>
        </w:rPr>
        <w:instrText xml:space="preserve"> SEQ </w:instrText>
      </w:r>
      <w:r w:rsidRPr="00B0194C">
        <w:rPr>
          <w:rFonts w:ascii="仿宋" w:eastAsia="仿宋" w:hAnsi="仿宋" w:cs="仿宋" w:hint="eastAsia"/>
          <w:b/>
          <w:bCs/>
          <w:spacing w:val="0"/>
          <w:sz w:val="21"/>
          <w:szCs w:val="21"/>
        </w:rPr>
        <w:instrText>表</w:instrText>
      </w:r>
      <w:r w:rsidRPr="00B0194C">
        <w:rPr>
          <w:rFonts w:ascii="仿宋" w:eastAsia="仿宋" w:hAnsi="仿宋" w:cs="仿宋"/>
          <w:b/>
          <w:bCs/>
          <w:spacing w:val="0"/>
          <w:sz w:val="21"/>
          <w:szCs w:val="21"/>
        </w:rPr>
        <w:instrText xml:space="preserve"> \* ARABIC </w:instrText>
      </w:r>
      <w:r w:rsidR="00F30A8D" w:rsidRPr="00B0194C">
        <w:rPr>
          <w:rFonts w:ascii="仿宋" w:eastAsia="仿宋" w:hAnsi="仿宋" w:cs="仿宋"/>
          <w:b/>
          <w:bCs/>
          <w:spacing w:val="0"/>
          <w:sz w:val="21"/>
          <w:szCs w:val="21"/>
        </w:rPr>
        <w:fldChar w:fldCharType="separate"/>
      </w:r>
      <w:r w:rsidRPr="00B0194C">
        <w:rPr>
          <w:rFonts w:ascii="仿宋" w:eastAsia="仿宋" w:hAnsi="仿宋" w:cs="仿宋"/>
          <w:b/>
          <w:bCs/>
          <w:spacing w:val="0"/>
          <w:sz w:val="21"/>
          <w:szCs w:val="21"/>
        </w:rPr>
        <w:t>1</w:t>
      </w:r>
      <w:r w:rsidR="00F30A8D" w:rsidRPr="00B0194C">
        <w:rPr>
          <w:rFonts w:ascii="仿宋" w:eastAsia="仿宋" w:hAnsi="仿宋" w:cs="仿宋"/>
          <w:b/>
          <w:bCs/>
          <w:spacing w:val="0"/>
          <w:sz w:val="21"/>
          <w:szCs w:val="21"/>
        </w:rPr>
        <w:fldChar w:fldCharType="end"/>
      </w:r>
      <w:r w:rsidRPr="00B0194C">
        <w:rPr>
          <w:rFonts w:ascii="仿宋" w:eastAsia="仿宋" w:hAnsi="仿宋" w:cs="仿宋"/>
          <w:b/>
          <w:bCs/>
          <w:spacing w:val="0"/>
          <w:sz w:val="21"/>
          <w:szCs w:val="21"/>
        </w:rPr>
        <w:t xml:space="preserve"> </w:t>
      </w:r>
      <w:r>
        <w:rPr>
          <w:rFonts w:ascii="仿宋" w:eastAsia="仿宋" w:hAnsi="仿宋" w:cs="仿宋"/>
          <w:b/>
          <w:bCs/>
          <w:spacing w:val="0"/>
          <w:sz w:val="21"/>
          <w:szCs w:val="21"/>
        </w:rPr>
        <w:t xml:space="preserve">  </w:t>
      </w:r>
      <w:r w:rsidRPr="00B0194C">
        <w:rPr>
          <w:rFonts w:ascii="仿宋" w:eastAsia="仿宋" w:hAnsi="仿宋" w:cs="仿宋" w:hint="eastAsia"/>
          <w:b/>
          <w:bCs/>
          <w:spacing w:val="0"/>
          <w:sz w:val="21"/>
          <w:szCs w:val="21"/>
        </w:rPr>
        <w:t>服务外包产业结构划分</w:t>
      </w:r>
      <w:r w:rsidRPr="00B0194C">
        <w:rPr>
          <w:rFonts w:ascii="仿宋" w:eastAsia="仿宋" w:hAnsi="仿宋" w:cs="仿宋" w:hint="eastAsia"/>
          <w:b/>
          <w:bCs/>
          <w:color w:val="FF0000"/>
          <w:spacing w:val="0"/>
          <w:sz w:val="21"/>
          <w:szCs w:val="21"/>
        </w:rPr>
        <w:t>（五号，仿宋，加粗）</w:t>
      </w:r>
      <w:r>
        <w:rPr>
          <w:rFonts w:ascii="仿宋" w:eastAsia="仿宋" w:hAnsi="仿宋" w:cs="仿宋"/>
          <w:b/>
          <w:bCs/>
          <w:spacing w:val="0"/>
          <w:sz w:val="21"/>
          <w:szCs w:val="21"/>
        </w:rPr>
        <w:t xml:space="preserve">  </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67"/>
        <w:gridCol w:w="5850"/>
      </w:tblGrid>
      <w:tr w:rsidR="0069383C">
        <w:trPr>
          <w:trHeight w:val="780"/>
          <w:jc w:val="center"/>
        </w:trPr>
        <w:tc>
          <w:tcPr>
            <w:tcW w:w="3067" w:type="dxa"/>
            <w:vAlign w:val="center"/>
          </w:tcPr>
          <w:p w:rsidR="0069383C" w:rsidRPr="00A34482" w:rsidRDefault="0069383C" w:rsidP="00A34482">
            <w:pPr>
              <w:spacing w:line="360" w:lineRule="exact"/>
              <w:ind w:firstLineChars="0" w:firstLine="0"/>
              <w:jc w:val="center"/>
              <w:rPr>
                <w:rFonts w:ascii="仿宋" w:eastAsia="仿宋" w:hAnsi="仿宋" w:cs="仿宋"/>
                <w:spacing w:val="20"/>
                <w:sz w:val="21"/>
                <w:szCs w:val="21"/>
              </w:rPr>
            </w:pPr>
            <w:r w:rsidRPr="00A34482">
              <w:rPr>
                <w:rFonts w:ascii="仿宋" w:eastAsia="仿宋" w:hAnsi="仿宋" w:cs="仿宋" w:hint="eastAsia"/>
                <w:spacing w:val="20"/>
                <w:sz w:val="21"/>
                <w:szCs w:val="21"/>
              </w:rPr>
              <w:t>信息技术外包（</w:t>
            </w:r>
            <w:r w:rsidRPr="00A34482">
              <w:rPr>
                <w:rFonts w:ascii="仿宋" w:eastAsia="仿宋" w:hAnsi="仿宋" w:cs="仿宋"/>
                <w:spacing w:val="20"/>
                <w:sz w:val="21"/>
                <w:szCs w:val="21"/>
              </w:rPr>
              <w:t>ITO)</w:t>
            </w:r>
          </w:p>
        </w:tc>
        <w:tc>
          <w:tcPr>
            <w:tcW w:w="5850" w:type="dxa"/>
          </w:tcPr>
          <w:p w:rsidR="0069383C" w:rsidRPr="00A34482" w:rsidRDefault="0069383C" w:rsidP="00A34482">
            <w:pPr>
              <w:spacing w:line="360" w:lineRule="exact"/>
              <w:ind w:firstLine="500"/>
              <w:rPr>
                <w:rFonts w:ascii="仿宋" w:eastAsia="仿宋" w:hAnsi="仿宋" w:cs="Times New Roman"/>
                <w:spacing w:val="20"/>
                <w:sz w:val="21"/>
                <w:szCs w:val="21"/>
              </w:rPr>
            </w:pPr>
            <w:r w:rsidRPr="00A34482">
              <w:rPr>
                <w:rFonts w:ascii="仿宋" w:eastAsia="仿宋" w:hAnsi="仿宋" w:cs="仿宋" w:hint="eastAsia"/>
                <w:spacing w:val="20"/>
                <w:sz w:val="21"/>
                <w:szCs w:val="21"/>
              </w:rPr>
              <w:t>外包研发和设计软件、外包信息开发技术、外包维护和运营信息系统</w:t>
            </w:r>
          </w:p>
        </w:tc>
      </w:tr>
      <w:tr w:rsidR="0069383C">
        <w:trPr>
          <w:trHeight w:val="780"/>
          <w:jc w:val="center"/>
        </w:trPr>
        <w:tc>
          <w:tcPr>
            <w:tcW w:w="3067" w:type="dxa"/>
            <w:vAlign w:val="center"/>
          </w:tcPr>
          <w:p w:rsidR="0069383C" w:rsidRPr="00A34482" w:rsidRDefault="0069383C" w:rsidP="00A34482">
            <w:pPr>
              <w:spacing w:line="360" w:lineRule="exact"/>
              <w:ind w:firstLineChars="0" w:firstLine="0"/>
              <w:jc w:val="center"/>
              <w:rPr>
                <w:rFonts w:ascii="仿宋" w:eastAsia="仿宋" w:hAnsi="仿宋" w:cs="仿宋"/>
                <w:spacing w:val="20"/>
                <w:sz w:val="21"/>
                <w:szCs w:val="21"/>
              </w:rPr>
            </w:pPr>
            <w:r w:rsidRPr="00A34482">
              <w:rPr>
                <w:rFonts w:ascii="仿宋" w:eastAsia="仿宋" w:hAnsi="仿宋" w:cs="仿宋" w:hint="eastAsia"/>
                <w:spacing w:val="20"/>
                <w:sz w:val="21"/>
                <w:szCs w:val="21"/>
              </w:rPr>
              <w:t>业务流程外包（</w:t>
            </w:r>
            <w:r w:rsidRPr="00A34482">
              <w:rPr>
                <w:rFonts w:ascii="仿宋" w:eastAsia="仿宋" w:hAnsi="仿宋" w:cs="仿宋"/>
                <w:spacing w:val="20"/>
                <w:sz w:val="21"/>
                <w:szCs w:val="21"/>
              </w:rPr>
              <w:t>BPO)</w:t>
            </w:r>
          </w:p>
        </w:tc>
        <w:tc>
          <w:tcPr>
            <w:tcW w:w="5850" w:type="dxa"/>
          </w:tcPr>
          <w:p w:rsidR="0069383C" w:rsidRPr="00A34482" w:rsidRDefault="0069383C" w:rsidP="00A34482">
            <w:pPr>
              <w:spacing w:line="360" w:lineRule="exact"/>
              <w:ind w:firstLine="500"/>
              <w:rPr>
                <w:rFonts w:ascii="仿宋" w:eastAsia="仿宋" w:hAnsi="仿宋" w:cs="Times New Roman"/>
                <w:spacing w:val="20"/>
                <w:sz w:val="21"/>
                <w:szCs w:val="21"/>
              </w:rPr>
            </w:pPr>
            <w:r w:rsidRPr="00A34482">
              <w:rPr>
                <w:rFonts w:ascii="仿宋" w:eastAsia="仿宋" w:hAnsi="仿宋" w:cs="仿宋" w:hint="eastAsia"/>
                <w:spacing w:val="20"/>
                <w:sz w:val="21"/>
                <w:szCs w:val="21"/>
              </w:rPr>
              <w:t>管理内部数据库服务、数据运营业务、业务流程设计服务，供应链管理数据库服务</w:t>
            </w:r>
          </w:p>
        </w:tc>
      </w:tr>
      <w:tr w:rsidR="0069383C">
        <w:trPr>
          <w:trHeight w:val="789"/>
          <w:jc w:val="center"/>
        </w:trPr>
        <w:tc>
          <w:tcPr>
            <w:tcW w:w="3067" w:type="dxa"/>
            <w:vAlign w:val="center"/>
          </w:tcPr>
          <w:p w:rsidR="0069383C" w:rsidRPr="00A34482" w:rsidRDefault="0069383C" w:rsidP="00A34482">
            <w:pPr>
              <w:spacing w:line="360" w:lineRule="exact"/>
              <w:ind w:firstLineChars="0" w:firstLine="0"/>
              <w:jc w:val="center"/>
              <w:rPr>
                <w:rFonts w:ascii="仿宋" w:eastAsia="仿宋" w:hAnsi="仿宋" w:cs="Times New Roman"/>
                <w:spacing w:val="20"/>
                <w:sz w:val="21"/>
                <w:szCs w:val="21"/>
              </w:rPr>
            </w:pPr>
            <w:r w:rsidRPr="00A34482">
              <w:rPr>
                <w:rFonts w:ascii="仿宋" w:eastAsia="仿宋" w:hAnsi="仿宋" w:cs="仿宋" w:hint="eastAsia"/>
                <w:spacing w:val="20"/>
                <w:sz w:val="21"/>
                <w:szCs w:val="21"/>
              </w:rPr>
              <w:t>技术知识流程外包（</w:t>
            </w:r>
            <w:r w:rsidRPr="00A34482">
              <w:rPr>
                <w:rFonts w:ascii="仿宋" w:eastAsia="仿宋" w:hAnsi="仿宋" w:cs="仿宋"/>
                <w:spacing w:val="20"/>
                <w:sz w:val="21"/>
                <w:szCs w:val="21"/>
              </w:rPr>
              <w:t>KPO</w:t>
            </w:r>
            <w:r w:rsidRPr="00A34482">
              <w:rPr>
                <w:rFonts w:ascii="仿宋" w:eastAsia="仿宋" w:hAnsi="仿宋" w:cs="仿宋" w:hint="eastAsia"/>
                <w:spacing w:val="20"/>
                <w:sz w:val="21"/>
                <w:szCs w:val="21"/>
              </w:rPr>
              <w:t>）</w:t>
            </w:r>
          </w:p>
        </w:tc>
        <w:tc>
          <w:tcPr>
            <w:tcW w:w="5850" w:type="dxa"/>
          </w:tcPr>
          <w:p w:rsidR="0069383C" w:rsidRPr="00A34482" w:rsidRDefault="0069383C" w:rsidP="00A34482">
            <w:pPr>
              <w:spacing w:line="360" w:lineRule="exact"/>
              <w:ind w:firstLine="500"/>
              <w:rPr>
                <w:rFonts w:ascii="仿宋" w:eastAsia="仿宋" w:hAnsi="仿宋" w:cs="Times New Roman"/>
                <w:spacing w:val="20"/>
                <w:sz w:val="21"/>
                <w:szCs w:val="21"/>
              </w:rPr>
            </w:pPr>
            <w:r w:rsidRPr="00A34482">
              <w:rPr>
                <w:rFonts w:ascii="仿宋" w:eastAsia="仿宋" w:hAnsi="仿宋" w:cs="仿宋" w:hint="eastAsia"/>
                <w:spacing w:val="20"/>
                <w:sz w:val="21"/>
                <w:szCs w:val="21"/>
              </w:rPr>
              <w:t>知识产权研究、研发和测试生物技术、研发产品技术、分析学和数据挖掘</w:t>
            </w:r>
          </w:p>
        </w:tc>
      </w:tr>
    </w:tbl>
    <w:p w:rsidR="0069383C" w:rsidRDefault="0069383C" w:rsidP="00986ABB">
      <w:pPr>
        <w:spacing w:line="420" w:lineRule="atLeast"/>
        <w:ind w:firstLine="514"/>
        <w:rPr>
          <w:rFonts w:ascii="宋体" w:cs="Times New Roman"/>
          <w:b/>
          <w:bCs/>
          <w:sz w:val="21"/>
          <w:szCs w:val="21"/>
        </w:rPr>
      </w:pPr>
      <w:r>
        <w:rPr>
          <w:rFonts w:ascii="宋体" w:hAnsi="宋体" w:cs="宋体" w:hint="eastAsia"/>
          <w:b/>
          <w:bCs/>
          <w:sz w:val="21"/>
          <w:szCs w:val="21"/>
        </w:rPr>
        <w:t>注</w:t>
      </w:r>
      <w:r>
        <w:rPr>
          <w:rFonts w:ascii="宋体" w:hAnsi="宋体" w:cs="宋体"/>
          <w:b/>
          <w:bCs/>
          <w:sz w:val="21"/>
          <w:szCs w:val="21"/>
        </w:rPr>
        <w:t>:</w:t>
      </w:r>
      <w:r>
        <w:rPr>
          <w:rFonts w:ascii="宋体" w:hAnsi="宋体" w:cs="宋体" w:hint="eastAsia"/>
          <w:b/>
          <w:bCs/>
          <w:sz w:val="21"/>
          <w:szCs w:val="21"/>
        </w:rPr>
        <w:t>资料来源百度百科</w:t>
      </w:r>
    </w:p>
    <w:p w:rsidR="0069383C" w:rsidRDefault="0069383C">
      <w:pPr>
        <w:spacing w:line="420" w:lineRule="atLeast"/>
        <w:ind w:firstLine="572"/>
        <w:rPr>
          <w:rFonts w:ascii="宋体" w:cs="Times New Roman"/>
        </w:rPr>
      </w:pPr>
      <w:r>
        <w:rPr>
          <w:rFonts w:ascii="宋体" w:hAnsi="宋体" w:cs="宋体" w:hint="eastAsia"/>
        </w:rPr>
        <w:t>如图</w:t>
      </w:r>
      <w:r>
        <w:rPr>
          <w:rFonts w:ascii="宋体" w:hAnsi="宋体" w:cs="宋体"/>
        </w:rPr>
        <w:t>2</w:t>
      </w:r>
      <w:r>
        <w:rPr>
          <w:rFonts w:ascii="宋体" w:hAnsi="宋体" w:cs="宋体" w:hint="eastAsia"/>
        </w:rPr>
        <w:t>所示，近些年我国信息技术服务外包（</w:t>
      </w:r>
      <w:r>
        <w:rPr>
          <w:rFonts w:ascii="宋体" w:hAnsi="宋体" w:cs="宋体"/>
        </w:rPr>
        <w:t>ITO</w:t>
      </w:r>
      <w:r>
        <w:rPr>
          <w:rFonts w:ascii="宋体" w:hAnsi="宋体" w:cs="宋体" w:hint="eastAsia"/>
        </w:rPr>
        <w:t>）执行额占比逐渐降低，从</w:t>
      </w:r>
      <w:r>
        <w:rPr>
          <w:rFonts w:ascii="宋体" w:hAnsi="宋体" w:cs="宋体"/>
        </w:rPr>
        <w:t>2012</w:t>
      </w:r>
      <w:r>
        <w:rPr>
          <w:rFonts w:ascii="宋体" w:hAnsi="宋体" w:cs="宋体" w:hint="eastAsia"/>
        </w:rPr>
        <w:t>年的</w:t>
      </w:r>
      <w:r>
        <w:rPr>
          <w:rFonts w:ascii="宋体" w:hAnsi="宋体" w:cs="宋体"/>
        </w:rPr>
        <w:t>56.1%</w:t>
      </w:r>
      <w:r>
        <w:rPr>
          <w:rFonts w:ascii="宋体" w:hAnsi="宋体" w:cs="宋体" w:hint="eastAsia"/>
        </w:rPr>
        <w:t>下降至</w:t>
      </w:r>
      <w:r>
        <w:rPr>
          <w:rFonts w:ascii="宋体" w:hAnsi="宋体" w:cs="宋体"/>
        </w:rPr>
        <w:t>2019</w:t>
      </w:r>
      <w:r>
        <w:rPr>
          <w:rFonts w:ascii="宋体" w:hAnsi="宋体" w:cs="宋体" w:hint="eastAsia"/>
        </w:rPr>
        <w:t>年的</w:t>
      </w:r>
      <w:r>
        <w:rPr>
          <w:rFonts w:ascii="宋体" w:hAnsi="宋体" w:cs="宋体"/>
        </w:rPr>
        <w:t>44.1%</w:t>
      </w:r>
      <w:r>
        <w:rPr>
          <w:rFonts w:ascii="宋体" w:hAnsi="宋体" w:cs="宋体" w:hint="eastAsia"/>
        </w:rPr>
        <w:t>，降幅显著；相反，技术知识流程外包（</w:t>
      </w:r>
      <w:r>
        <w:rPr>
          <w:rFonts w:ascii="宋体" w:hAnsi="宋体" w:cs="宋体"/>
        </w:rPr>
        <w:t>KPO</w:t>
      </w:r>
      <w:r>
        <w:rPr>
          <w:rFonts w:ascii="宋体" w:hAnsi="宋体" w:cs="宋体" w:hint="eastAsia"/>
        </w:rPr>
        <w:t>）的执行额却在不断提升，由</w:t>
      </w:r>
      <w:r>
        <w:rPr>
          <w:rFonts w:ascii="宋体" w:hAnsi="宋体" w:cs="宋体"/>
        </w:rPr>
        <w:t>2012</w:t>
      </w:r>
      <w:r>
        <w:rPr>
          <w:rFonts w:ascii="宋体" w:hAnsi="宋体" w:cs="宋体" w:hint="eastAsia"/>
        </w:rPr>
        <w:t>年的</w:t>
      </w:r>
      <w:r>
        <w:rPr>
          <w:rFonts w:ascii="宋体" w:hAnsi="宋体" w:cs="宋体"/>
        </w:rPr>
        <w:t>28.4%</w:t>
      </w:r>
      <w:r>
        <w:rPr>
          <w:rFonts w:ascii="宋体" w:hAnsi="宋体" w:cs="宋体" w:hint="eastAsia"/>
        </w:rPr>
        <w:t>上升至</w:t>
      </w:r>
      <w:r>
        <w:rPr>
          <w:rFonts w:ascii="宋体" w:hAnsi="宋体" w:cs="宋体"/>
        </w:rPr>
        <w:t>2019</w:t>
      </w:r>
      <w:r>
        <w:rPr>
          <w:rFonts w:ascii="宋体" w:hAnsi="宋体" w:cs="宋体" w:hint="eastAsia"/>
        </w:rPr>
        <w:t>年的</w:t>
      </w:r>
      <w:r>
        <w:rPr>
          <w:rFonts w:ascii="宋体" w:hAnsi="宋体" w:cs="宋体"/>
        </w:rPr>
        <w:t>37.8%</w:t>
      </w:r>
      <w:r>
        <w:rPr>
          <w:rFonts w:ascii="宋体" w:hAnsi="宋体" w:cs="宋体" w:hint="eastAsia"/>
        </w:rPr>
        <w:t>，增长了</w:t>
      </w:r>
      <w:r>
        <w:rPr>
          <w:rFonts w:ascii="宋体" w:hAnsi="宋体" w:cs="宋体"/>
        </w:rPr>
        <w:t>9.4%</w:t>
      </w:r>
      <w:r>
        <w:rPr>
          <w:rFonts w:ascii="宋体" w:hAnsi="宋体" w:cs="宋体" w:hint="eastAsia"/>
        </w:rPr>
        <w:t>，而</w:t>
      </w:r>
      <w:r>
        <w:rPr>
          <w:rFonts w:ascii="宋体" w:hAnsi="宋体" w:cs="宋体"/>
        </w:rPr>
        <w:t>BPO</w:t>
      </w:r>
      <w:r>
        <w:rPr>
          <w:rFonts w:ascii="宋体" w:hAnsi="宋体" w:cs="宋体" w:hint="eastAsia"/>
        </w:rPr>
        <w:t>发展速度缓慢。可见，目前</w:t>
      </w:r>
      <w:r>
        <w:rPr>
          <w:rFonts w:ascii="宋体" w:hAnsi="宋体" w:cs="宋体"/>
        </w:rPr>
        <w:t>ITO</w:t>
      </w:r>
      <w:r>
        <w:rPr>
          <w:rFonts w:ascii="宋体" w:hAnsi="宋体" w:cs="宋体" w:hint="eastAsia"/>
        </w:rPr>
        <w:t>虽占主导地位，但我国服务外包显然呈现由</w:t>
      </w:r>
      <w:r>
        <w:rPr>
          <w:rFonts w:ascii="宋体" w:hAnsi="宋体" w:cs="宋体"/>
        </w:rPr>
        <w:t>ITO</w:t>
      </w:r>
      <w:r>
        <w:rPr>
          <w:rFonts w:ascii="宋体" w:hAnsi="宋体" w:cs="宋体" w:hint="eastAsia"/>
        </w:rPr>
        <w:t>向</w:t>
      </w:r>
      <w:r>
        <w:rPr>
          <w:rFonts w:ascii="宋体" w:hAnsi="宋体" w:cs="宋体"/>
        </w:rPr>
        <w:t>BPO</w:t>
      </w:r>
      <w:r>
        <w:rPr>
          <w:rFonts w:ascii="宋体" w:hAnsi="宋体" w:cs="宋体" w:hint="eastAsia"/>
        </w:rPr>
        <w:t>和</w:t>
      </w:r>
      <w:r>
        <w:rPr>
          <w:rFonts w:ascii="宋体" w:hAnsi="宋体" w:cs="宋体"/>
        </w:rPr>
        <w:t>KPO</w:t>
      </w:r>
      <w:r>
        <w:rPr>
          <w:rFonts w:ascii="宋体" w:hAnsi="宋体" w:cs="宋体" w:hint="eastAsia"/>
        </w:rPr>
        <w:t>升级变化，信息技术服务外包的增长速</w:t>
      </w:r>
      <w:r>
        <w:rPr>
          <w:rFonts w:ascii="宋体" w:hAnsi="宋体" w:cs="宋体" w:hint="eastAsia"/>
        </w:rPr>
        <w:lastRenderedPageBreak/>
        <w:t>度将会落后于技术知识流程外包的增长速度。由此可见，我国服务外包正在向技术含量更高的业务流程外包和技术知识流程外包加速发展，具有较大的发展空间。</w:t>
      </w:r>
    </w:p>
    <w:p w:rsidR="0069383C" w:rsidRDefault="0069383C">
      <w:pPr>
        <w:spacing w:line="420" w:lineRule="atLeast"/>
        <w:ind w:firstLine="480"/>
        <w:rPr>
          <w:rFonts w:ascii="宋体" w:cs="Times New Roman"/>
          <w:sz w:val="15"/>
          <w:szCs w:val="15"/>
        </w:rPr>
      </w:pPr>
      <w:r w:rsidRPr="00A34482">
        <w:rPr>
          <w:rFonts w:ascii="宋体" w:cs="Times New Roman"/>
          <w:noProof/>
        </w:rPr>
        <w:object w:dxaOrig="7719" w:dyaOrig="2727">
          <v:shape id="_x0000_i1028" type="#_x0000_t75" style="width:386.25pt;height:136.5pt;visibility:visible" o:ole="">
            <v:imagedata r:id="rId24" o:title="" cropbottom="-48f"/>
            <o:lock v:ext="edit" aspectratio="f"/>
          </v:shape>
          <o:OLEObject Type="Embed" ProgID="Excel.Sheet.8" ShapeID="_x0000_i1028" DrawAspect="Content" ObjectID="_1730275701" r:id="rId25"/>
        </w:object>
      </w:r>
    </w:p>
    <w:p w:rsidR="0069383C" w:rsidRPr="002B2C28" w:rsidRDefault="0069383C" w:rsidP="002B2C28">
      <w:pPr>
        <w:pStyle w:val="a3"/>
        <w:spacing w:line="420" w:lineRule="atLeast"/>
        <w:ind w:firstLine="422"/>
        <w:jc w:val="center"/>
        <w:outlineLvl w:val="0"/>
        <w:rPr>
          <w:rFonts w:ascii="黑体" w:cs="Times New Roman"/>
          <w:b/>
          <w:bCs/>
          <w:spacing w:val="0"/>
          <w:sz w:val="21"/>
          <w:szCs w:val="21"/>
        </w:rPr>
      </w:pPr>
      <w:bookmarkStart w:id="37" w:name="_Toc791"/>
      <w:bookmarkStart w:id="38" w:name="_Toc7410"/>
      <w:bookmarkStart w:id="39" w:name="_Toc13509"/>
      <w:bookmarkStart w:id="40" w:name="_Toc1169_WPSOffice_Level1"/>
      <w:r w:rsidRPr="002B2C28">
        <w:rPr>
          <w:rFonts w:ascii="仿宋" w:eastAsia="仿宋" w:hAnsi="仿宋" w:cs="仿宋" w:hint="eastAsia"/>
          <w:b/>
          <w:bCs/>
          <w:spacing w:val="0"/>
          <w:sz w:val="21"/>
          <w:szCs w:val="21"/>
        </w:rPr>
        <w:t>图</w:t>
      </w:r>
      <w:r w:rsidRPr="002B2C28">
        <w:rPr>
          <w:rFonts w:ascii="仿宋" w:eastAsia="仿宋" w:hAnsi="仿宋" w:cs="仿宋"/>
          <w:b/>
          <w:bCs/>
          <w:spacing w:val="0"/>
          <w:sz w:val="21"/>
          <w:szCs w:val="21"/>
        </w:rPr>
        <w:t xml:space="preserve">2 </w:t>
      </w:r>
      <w:r>
        <w:rPr>
          <w:rFonts w:ascii="仿宋" w:eastAsia="仿宋" w:hAnsi="仿宋" w:cs="仿宋"/>
          <w:b/>
          <w:bCs/>
          <w:spacing w:val="0"/>
          <w:sz w:val="21"/>
          <w:szCs w:val="21"/>
        </w:rPr>
        <w:t xml:space="preserve"> </w:t>
      </w:r>
      <w:r w:rsidRPr="002B2C28">
        <w:rPr>
          <w:rFonts w:ascii="仿宋" w:eastAsia="仿宋" w:hAnsi="仿宋" w:cs="仿宋"/>
          <w:b/>
          <w:bCs/>
          <w:spacing w:val="0"/>
          <w:sz w:val="21"/>
          <w:szCs w:val="21"/>
        </w:rPr>
        <w:t>2012-2019</w:t>
      </w:r>
      <w:r w:rsidRPr="002B2C28">
        <w:rPr>
          <w:rFonts w:ascii="仿宋" w:eastAsia="仿宋" w:hAnsi="仿宋" w:cs="仿宋" w:hint="eastAsia"/>
          <w:b/>
          <w:bCs/>
          <w:spacing w:val="0"/>
          <w:sz w:val="21"/>
          <w:szCs w:val="21"/>
        </w:rPr>
        <w:t>年我国业务模式类型服务外包执行额占比（单位</w:t>
      </w:r>
      <w:r w:rsidRPr="002B2C28">
        <w:rPr>
          <w:rFonts w:ascii="仿宋" w:eastAsia="仿宋" w:hAnsi="仿宋" w:cs="仿宋"/>
          <w:b/>
          <w:bCs/>
          <w:spacing w:val="0"/>
          <w:sz w:val="21"/>
          <w:szCs w:val="21"/>
        </w:rPr>
        <w:t>%</w:t>
      </w:r>
      <w:r w:rsidRPr="002B2C28">
        <w:rPr>
          <w:rFonts w:ascii="仿宋" w:eastAsia="仿宋" w:hAnsi="仿宋" w:cs="仿宋" w:hint="eastAsia"/>
          <w:b/>
          <w:bCs/>
          <w:spacing w:val="0"/>
          <w:sz w:val="21"/>
          <w:szCs w:val="21"/>
        </w:rPr>
        <w:t>）</w:t>
      </w:r>
    </w:p>
    <w:p w:rsidR="0069383C" w:rsidRDefault="0069383C" w:rsidP="00986ABB">
      <w:pPr>
        <w:pStyle w:val="a3"/>
        <w:spacing w:line="420" w:lineRule="atLeast"/>
        <w:ind w:firstLine="514"/>
        <w:outlineLvl w:val="0"/>
        <w:rPr>
          <w:rFonts w:ascii="宋体" w:eastAsia="宋体" w:hAnsi="宋体" w:cs="Times New Roman"/>
          <w:b/>
          <w:bCs/>
          <w:sz w:val="21"/>
          <w:szCs w:val="21"/>
        </w:rPr>
      </w:pPr>
      <w:r>
        <w:rPr>
          <w:rFonts w:ascii="宋体" w:eastAsia="宋体" w:hAnsi="宋体" w:cs="宋体" w:hint="eastAsia"/>
          <w:b/>
          <w:bCs/>
          <w:sz w:val="21"/>
          <w:szCs w:val="21"/>
        </w:rPr>
        <w:t>注：</w:t>
      </w:r>
      <w:bookmarkEnd w:id="37"/>
      <w:bookmarkEnd w:id="38"/>
      <w:bookmarkEnd w:id="39"/>
      <w:r>
        <w:rPr>
          <w:rFonts w:ascii="宋体" w:eastAsia="宋体" w:hAnsi="宋体" w:cs="宋体" w:hint="eastAsia"/>
          <w:b/>
          <w:bCs/>
          <w:sz w:val="21"/>
          <w:szCs w:val="21"/>
        </w:rPr>
        <w:t>根据商务部华经产业研究院整理而得</w:t>
      </w:r>
      <w:bookmarkStart w:id="41" w:name="_Toc2468"/>
      <w:bookmarkStart w:id="42" w:name="_Toc21479_WPSOffice_Level2"/>
      <w:bookmarkStart w:id="43" w:name="_Toc27483"/>
      <w:bookmarkStart w:id="44" w:name="_Toc20851_WPSOffice_Level1"/>
      <w:bookmarkStart w:id="45" w:name="_Toc32673_WPSOffice_Level1"/>
      <w:bookmarkStart w:id="46" w:name="_Toc18509"/>
    </w:p>
    <w:p w:rsidR="0069383C" w:rsidRPr="008D18E7" w:rsidRDefault="0069383C" w:rsidP="008D18E7">
      <w:pPr>
        <w:ind w:firstLine="572"/>
        <w:rPr>
          <w:rFonts w:cs="Times New Roman"/>
        </w:rPr>
      </w:pPr>
    </w:p>
    <w:p w:rsidR="0069383C" w:rsidRDefault="0069383C" w:rsidP="002B2C28">
      <w:pPr>
        <w:spacing w:line="420" w:lineRule="atLeast"/>
        <w:ind w:firstLine="694"/>
        <w:rPr>
          <w:rFonts w:cs="Times New Roman"/>
          <w:b/>
          <w:bCs/>
          <w:snapToGrid w:val="0"/>
          <w:color w:val="FF0000"/>
          <w:spacing w:val="20"/>
          <w:kern w:val="0"/>
          <w:sz w:val="28"/>
          <w:szCs w:val="28"/>
        </w:rPr>
      </w:pPr>
      <w:r w:rsidRPr="002B2C28">
        <w:rPr>
          <w:rFonts w:ascii="宋体" w:hAnsi="宋体" w:cs="宋体"/>
          <w:b/>
          <w:bCs/>
          <w:sz w:val="30"/>
          <w:szCs w:val="30"/>
        </w:rPr>
        <w:t>2.3</w:t>
      </w:r>
      <w:r>
        <w:rPr>
          <w:rFonts w:ascii="宋体" w:hAnsi="宋体" w:cs="宋体"/>
          <w:b/>
          <w:bCs/>
          <w:sz w:val="30"/>
          <w:szCs w:val="30"/>
        </w:rPr>
        <w:t xml:space="preserve"> </w:t>
      </w:r>
      <w:r w:rsidRPr="002B2C28">
        <w:rPr>
          <w:rFonts w:ascii="宋体" w:hAnsi="宋体" w:cs="宋体" w:hint="eastAsia"/>
          <w:b/>
          <w:bCs/>
          <w:sz w:val="30"/>
          <w:szCs w:val="30"/>
        </w:rPr>
        <w:t>从事服务外包的人才素质日益提升</w:t>
      </w:r>
      <w:bookmarkEnd w:id="40"/>
      <w:bookmarkEnd w:id="41"/>
      <w:bookmarkEnd w:id="42"/>
      <w:bookmarkEnd w:id="43"/>
      <w:bookmarkEnd w:id="44"/>
      <w:bookmarkEnd w:id="45"/>
      <w:bookmarkEnd w:id="46"/>
      <w:r>
        <w:rPr>
          <w:rFonts w:cs="宋体" w:hint="eastAsia"/>
          <w:b/>
          <w:bCs/>
          <w:snapToGrid w:val="0"/>
          <w:color w:val="FF0000"/>
          <w:spacing w:val="20"/>
          <w:kern w:val="0"/>
          <w:sz w:val="28"/>
          <w:szCs w:val="28"/>
        </w:rPr>
        <w:t>（小三号宋体加粗，行首空两格）</w:t>
      </w:r>
    </w:p>
    <w:p w:rsidR="0069383C" w:rsidRDefault="0069383C" w:rsidP="008D18E7">
      <w:pPr>
        <w:spacing w:line="420" w:lineRule="atLeast"/>
        <w:ind w:firstLine="572"/>
        <w:rPr>
          <w:rFonts w:ascii="宋体" w:cs="Times New Roman"/>
        </w:rPr>
      </w:pPr>
      <w:r>
        <w:rPr>
          <w:rFonts w:ascii="宋体" w:hAnsi="宋体" w:cs="宋体" w:hint="eastAsia"/>
        </w:rPr>
        <w:t>由图</w:t>
      </w:r>
      <w:r>
        <w:rPr>
          <w:rFonts w:ascii="宋体" w:hAnsi="宋体" w:cs="宋体"/>
        </w:rPr>
        <w:t>3</w:t>
      </w:r>
      <w:r>
        <w:rPr>
          <w:rFonts w:ascii="宋体" w:hAnsi="宋体" w:cs="宋体" w:hint="eastAsia"/>
        </w:rPr>
        <w:t>可知，自</w:t>
      </w:r>
      <w:r>
        <w:rPr>
          <w:rFonts w:ascii="宋体" w:hAnsi="宋体" w:cs="宋体"/>
        </w:rPr>
        <w:t>2010</w:t>
      </w:r>
      <w:r>
        <w:rPr>
          <w:rFonts w:ascii="宋体" w:hAnsi="宋体" w:cs="宋体" w:hint="eastAsia"/>
        </w:rPr>
        <w:t>年以来，我国服务外包从业人员数量直线上升，由原来的</w:t>
      </w:r>
      <w:r>
        <w:rPr>
          <w:rFonts w:ascii="宋体" w:hAnsi="宋体" w:cs="宋体"/>
        </w:rPr>
        <w:t>232.8</w:t>
      </w:r>
      <w:r>
        <w:rPr>
          <w:rFonts w:ascii="宋体" w:hAnsi="宋体" w:cs="宋体" w:hint="eastAsia"/>
        </w:rPr>
        <w:t>万人增加至</w:t>
      </w:r>
      <w:r>
        <w:rPr>
          <w:rFonts w:ascii="宋体" w:hAnsi="宋体" w:cs="宋体"/>
        </w:rPr>
        <w:t>2019</w:t>
      </w:r>
      <w:r>
        <w:rPr>
          <w:rFonts w:ascii="宋体" w:hAnsi="宋体" w:cs="宋体" w:hint="eastAsia"/>
        </w:rPr>
        <w:t>年的</w:t>
      </w:r>
      <w:r>
        <w:rPr>
          <w:rFonts w:ascii="宋体" w:hAnsi="宋体" w:cs="宋体"/>
        </w:rPr>
        <w:t>1172</w:t>
      </w:r>
      <w:r>
        <w:rPr>
          <w:rFonts w:ascii="宋体" w:hAnsi="宋体" w:cs="宋体" w:hint="eastAsia"/>
        </w:rPr>
        <w:t>万人。截至</w:t>
      </w:r>
      <w:r>
        <w:rPr>
          <w:rFonts w:ascii="宋体" w:hAnsi="宋体" w:cs="宋体"/>
        </w:rPr>
        <w:t>2019</w:t>
      </w:r>
      <w:r>
        <w:rPr>
          <w:rFonts w:ascii="宋体" w:hAnsi="宋体" w:cs="宋体" w:hint="eastAsia"/>
        </w:rPr>
        <w:t>年底，大专及以上学历的工作人员高达</w:t>
      </w:r>
      <w:r>
        <w:rPr>
          <w:rFonts w:ascii="宋体" w:hAnsi="宋体" w:cs="宋体"/>
        </w:rPr>
        <w:t>750.1</w:t>
      </w:r>
      <w:r>
        <w:rPr>
          <w:rFonts w:ascii="宋体" w:hAnsi="宋体" w:cs="宋体" w:hint="eastAsia"/>
        </w:rPr>
        <w:t>万人，占从业员工总数的</w:t>
      </w:r>
      <w:r>
        <w:rPr>
          <w:rFonts w:ascii="宋体" w:hAnsi="宋体" w:cs="宋体"/>
        </w:rPr>
        <w:t>64%</w:t>
      </w:r>
      <w:r>
        <w:rPr>
          <w:rFonts w:ascii="宋体" w:hAnsi="宋体" w:cs="宋体" w:hint="eastAsia"/>
        </w:rPr>
        <w:t>。其中新增加人员数量为</w:t>
      </w:r>
      <w:r>
        <w:rPr>
          <w:rFonts w:ascii="宋体" w:hAnsi="宋体" w:cs="宋体"/>
        </w:rPr>
        <w:t>103</w:t>
      </w:r>
      <w:r>
        <w:rPr>
          <w:rFonts w:ascii="宋体" w:hAnsi="宋体" w:cs="宋体" w:hint="eastAsia"/>
        </w:rPr>
        <w:t>万人，大专及以上学历</w:t>
      </w:r>
      <w:r>
        <w:rPr>
          <w:rFonts w:ascii="宋体" w:hAnsi="宋体" w:cs="宋体"/>
        </w:rPr>
        <w:t>60.6</w:t>
      </w:r>
      <w:r>
        <w:rPr>
          <w:rFonts w:ascii="宋体" w:hAnsi="宋体" w:cs="宋体" w:hint="eastAsia"/>
        </w:rPr>
        <w:t>万人。由此可见，服务外包产业促就业的能力较强。服务外包产业不断壮大，不仅对促进大学生就业具有重要意义，同时也为我国实现数字经济强国提供了人才保证。</w:t>
      </w:r>
    </w:p>
    <w:p w:rsidR="0069383C" w:rsidRDefault="0069383C">
      <w:pPr>
        <w:spacing w:line="420" w:lineRule="atLeast"/>
        <w:ind w:firstLine="480"/>
        <w:rPr>
          <w:rFonts w:ascii="宋体" w:cs="Times New Roman"/>
        </w:rPr>
      </w:pPr>
      <w:r w:rsidRPr="00A34482">
        <w:rPr>
          <w:rFonts w:ascii="宋体" w:cs="Times New Roman"/>
          <w:noProof/>
        </w:rPr>
        <w:object w:dxaOrig="8478" w:dyaOrig="3216">
          <v:shape id="_x0000_i1029" type="#_x0000_t75" style="width:423.75pt;height:160.5pt;visibility:visible" o:ole="">
            <v:imagedata r:id="rId26" o:title=""/>
            <o:lock v:ext="edit" aspectratio="f"/>
          </v:shape>
          <o:OLEObject Type="Embed" ProgID="Excel.Sheet.8" ShapeID="_x0000_i1029" DrawAspect="Content" ObjectID="_1730275702" r:id="rId27"/>
        </w:object>
      </w:r>
    </w:p>
    <w:p w:rsidR="0069383C" w:rsidRPr="008D18E7" w:rsidRDefault="0069383C" w:rsidP="008D18E7">
      <w:pPr>
        <w:pStyle w:val="a3"/>
        <w:spacing w:line="420" w:lineRule="atLeast"/>
        <w:ind w:firstLine="422"/>
        <w:jc w:val="center"/>
        <w:rPr>
          <w:rFonts w:ascii="仿宋" w:eastAsia="仿宋" w:hAnsi="仿宋" w:cs="Times New Roman"/>
          <w:spacing w:val="0"/>
          <w:sz w:val="21"/>
          <w:szCs w:val="21"/>
        </w:rPr>
      </w:pPr>
      <w:r w:rsidRPr="008D18E7">
        <w:rPr>
          <w:rFonts w:ascii="仿宋" w:eastAsia="仿宋" w:hAnsi="仿宋" w:cs="仿宋" w:hint="eastAsia"/>
          <w:b/>
          <w:bCs/>
          <w:spacing w:val="0"/>
          <w:sz w:val="21"/>
          <w:szCs w:val="21"/>
        </w:rPr>
        <w:t>图</w:t>
      </w:r>
      <w:r w:rsidRPr="008D18E7">
        <w:rPr>
          <w:rFonts w:ascii="仿宋" w:eastAsia="仿宋" w:hAnsi="仿宋" w:cs="仿宋"/>
          <w:b/>
          <w:bCs/>
          <w:spacing w:val="0"/>
          <w:sz w:val="21"/>
          <w:szCs w:val="21"/>
        </w:rPr>
        <w:t>3 2010-2019</w:t>
      </w:r>
      <w:r w:rsidRPr="008D18E7">
        <w:rPr>
          <w:rFonts w:ascii="仿宋" w:eastAsia="仿宋" w:hAnsi="仿宋" w:cs="仿宋" w:hint="eastAsia"/>
          <w:b/>
          <w:bCs/>
          <w:spacing w:val="0"/>
          <w:sz w:val="21"/>
          <w:szCs w:val="21"/>
        </w:rPr>
        <w:t>年我国从事服务外包的员工数量分析</w:t>
      </w:r>
    </w:p>
    <w:p w:rsidR="0069383C" w:rsidRDefault="0069383C">
      <w:pPr>
        <w:pStyle w:val="a3"/>
        <w:spacing w:line="420" w:lineRule="atLeast"/>
        <w:ind w:firstLine="512"/>
        <w:rPr>
          <w:rFonts w:cs="Times New Roman"/>
        </w:rPr>
      </w:pPr>
      <w:r>
        <w:rPr>
          <w:rFonts w:ascii="宋体" w:eastAsia="宋体" w:hAnsi="宋体" w:cs="宋体" w:hint="eastAsia"/>
          <w:sz w:val="21"/>
          <w:szCs w:val="21"/>
        </w:rPr>
        <w:t>注：根据商务部华经产业研究院整理而得</w:t>
      </w:r>
    </w:p>
    <w:p w:rsidR="0069383C" w:rsidRPr="002B2C28" w:rsidRDefault="0069383C" w:rsidP="002B2C28">
      <w:pPr>
        <w:spacing w:line="420" w:lineRule="atLeast"/>
        <w:ind w:firstLine="694"/>
        <w:rPr>
          <w:rFonts w:ascii="宋体" w:cs="Times New Roman"/>
          <w:b/>
          <w:bCs/>
          <w:sz w:val="28"/>
          <w:szCs w:val="28"/>
        </w:rPr>
      </w:pPr>
      <w:bookmarkStart w:id="47" w:name="_Toc21329_WPSOffice_Level1"/>
      <w:bookmarkStart w:id="48" w:name="_Toc13796"/>
      <w:bookmarkStart w:id="49" w:name="_Toc27257"/>
      <w:bookmarkStart w:id="50" w:name="_Toc8345"/>
      <w:bookmarkStart w:id="51" w:name="_Toc6541_WPSOffice_Level1"/>
      <w:bookmarkStart w:id="52" w:name="_Toc30125_WPSOffice_Level2"/>
      <w:bookmarkStart w:id="53" w:name="_Toc30785_WPSOffice_Level1"/>
      <w:r w:rsidRPr="002B2C28">
        <w:rPr>
          <w:rFonts w:ascii="宋体" w:hAnsi="宋体" w:cs="宋体"/>
          <w:b/>
          <w:bCs/>
          <w:sz w:val="30"/>
          <w:szCs w:val="30"/>
        </w:rPr>
        <w:lastRenderedPageBreak/>
        <w:t xml:space="preserve">2.4  </w:t>
      </w:r>
      <w:r w:rsidRPr="002B2C28">
        <w:rPr>
          <w:rFonts w:ascii="宋体" w:hAnsi="宋体" w:cs="宋体" w:hint="eastAsia"/>
          <w:b/>
          <w:bCs/>
          <w:sz w:val="30"/>
          <w:szCs w:val="30"/>
        </w:rPr>
        <w:t>承接服务外包的企业数量</w:t>
      </w:r>
      <w:bookmarkEnd w:id="47"/>
      <w:bookmarkEnd w:id="48"/>
      <w:bookmarkEnd w:id="49"/>
      <w:bookmarkEnd w:id="50"/>
      <w:r w:rsidRPr="002B2C28">
        <w:rPr>
          <w:rFonts w:ascii="宋体" w:hAnsi="宋体" w:cs="宋体" w:hint="eastAsia"/>
          <w:b/>
          <w:bCs/>
          <w:sz w:val="30"/>
          <w:szCs w:val="30"/>
        </w:rPr>
        <w:t>分析</w:t>
      </w:r>
      <w:bookmarkEnd w:id="51"/>
      <w:bookmarkEnd w:id="52"/>
      <w:bookmarkEnd w:id="53"/>
      <w:r>
        <w:rPr>
          <w:rFonts w:cs="宋体" w:hint="eastAsia"/>
          <w:b/>
          <w:bCs/>
          <w:snapToGrid w:val="0"/>
          <w:color w:val="FF0000"/>
          <w:spacing w:val="20"/>
          <w:kern w:val="0"/>
          <w:sz w:val="28"/>
          <w:szCs w:val="28"/>
        </w:rPr>
        <w:t>（小三号宋体加粗，行首空两格）</w:t>
      </w:r>
    </w:p>
    <w:p w:rsidR="0069383C" w:rsidRDefault="0069383C">
      <w:pPr>
        <w:spacing w:line="420" w:lineRule="atLeast"/>
        <w:ind w:firstLine="572"/>
        <w:rPr>
          <w:rFonts w:ascii="宋体" w:cs="Times New Roman"/>
        </w:rPr>
      </w:pPr>
      <w:r>
        <w:rPr>
          <w:rFonts w:ascii="宋体" w:hAnsi="宋体" w:cs="宋体" w:hint="eastAsia"/>
        </w:rPr>
        <w:t>影响发包商选择接包方的重要原因之一，就是服务外包企业的规模，企业的规模决定其承接能力和承接服务水平。由图</w:t>
      </w:r>
      <w:r>
        <w:rPr>
          <w:rFonts w:ascii="宋体" w:hAnsi="宋体" w:cs="宋体"/>
        </w:rPr>
        <w:t>4</w:t>
      </w:r>
      <w:r>
        <w:rPr>
          <w:rFonts w:ascii="宋体" w:hAnsi="宋体" w:cs="宋体" w:hint="eastAsia"/>
        </w:rPr>
        <w:t>可知，我国承接服务外包企业的数量从</w:t>
      </w:r>
      <w:r>
        <w:rPr>
          <w:rFonts w:ascii="宋体" w:hAnsi="宋体" w:cs="宋体"/>
        </w:rPr>
        <w:t>2010</w:t>
      </w:r>
      <w:r>
        <w:rPr>
          <w:rFonts w:ascii="宋体" w:hAnsi="宋体" w:cs="宋体" w:hint="eastAsia"/>
        </w:rPr>
        <w:t>年的</w:t>
      </w:r>
      <w:r>
        <w:rPr>
          <w:rFonts w:ascii="宋体" w:hAnsi="宋体" w:cs="宋体"/>
        </w:rPr>
        <w:t>12706</w:t>
      </w:r>
      <w:r>
        <w:rPr>
          <w:rFonts w:ascii="宋体" w:hAnsi="宋体" w:cs="宋体" w:hint="eastAsia"/>
        </w:rPr>
        <w:t>家提升至</w:t>
      </w:r>
      <w:r>
        <w:rPr>
          <w:rFonts w:ascii="宋体" w:hAnsi="宋体" w:cs="宋体"/>
        </w:rPr>
        <w:t>2019</w:t>
      </w:r>
      <w:r>
        <w:rPr>
          <w:rFonts w:ascii="宋体" w:hAnsi="宋体" w:cs="宋体" w:hint="eastAsia"/>
        </w:rPr>
        <w:t>年上半年的</w:t>
      </w:r>
      <w:r>
        <w:rPr>
          <w:rFonts w:ascii="宋体" w:hAnsi="宋体" w:cs="宋体"/>
        </w:rPr>
        <w:t>42080</w:t>
      </w:r>
      <w:r>
        <w:rPr>
          <w:rFonts w:ascii="宋体" w:hAnsi="宋体" w:cs="宋体" w:hint="eastAsia"/>
        </w:rPr>
        <w:t>家，同比增长了</w:t>
      </w:r>
      <w:r>
        <w:rPr>
          <w:rFonts w:ascii="宋体" w:hAnsi="宋体" w:cs="宋体"/>
        </w:rPr>
        <w:t>231%</w:t>
      </w:r>
      <w:r>
        <w:rPr>
          <w:rFonts w:ascii="宋体" w:hAnsi="宋体" w:cs="宋体" w:hint="eastAsia"/>
        </w:rPr>
        <w:t>。可见，我国服务外包的企业数量在逐年增加，且具有较大的发展空间。</w:t>
      </w:r>
    </w:p>
    <w:bookmarkStart w:id="54" w:name="_Toc10511_WPSOffice_Level1"/>
    <w:p w:rsidR="0069383C" w:rsidRDefault="0069383C" w:rsidP="00924634">
      <w:pPr>
        <w:pStyle w:val="a3"/>
        <w:spacing w:line="420" w:lineRule="atLeast"/>
        <w:ind w:firstLine="480"/>
        <w:jc w:val="center"/>
        <w:rPr>
          <w:rFonts w:ascii="黑体" w:cs="Times New Roman"/>
          <w:sz w:val="21"/>
          <w:szCs w:val="21"/>
        </w:rPr>
      </w:pPr>
      <w:r w:rsidRPr="00A34482">
        <w:rPr>
          <w:rFonts w:ascii="宋体" w:eastAsia="宋体" w:hAnsi="宋体" w:cs="Times New Roman"/>
          <w:noProof/>
          <w:sz w:val="24"/>
          <w:szCs w:val="24"/>
        </w:rPr>
        <w:object w:dxaOrig="7431" w:dyaOrig="3399">
          <v:shape id="_x0000_i1030" type="#_x0000_t75" style="width:371.25pt;height:170.25pt;visibility:visible" o:ole="">
            <v:imagedata r:id="rId28" o:title=""/>
            <o:lock v:ext="edit" aspectratio="f"/>
          </v:shape>
          <o:OLEObject Type="Embed" ProgID="Excel.Sheet.8" ShapeID="_x0000_i1030" DrawAspect="Content" ObjectID="_1730275703" r:id="rId29"/>
        </w:object>
      </w:r>
    </w:p>
    <w:p w:rsidR="0069383C" w:rsidRPr="008D18E7" w:rsidRDefault="0069383C" w:rsidP="008D18E7">
      <w:pPr>
        <w:pStyle w:val="a3"/>
        <w:spacing w:line="420" w:lineRule="atLeast"/>
        <w:ind w:firstLine="422"/>
        <w:jc w:val="center"/>
        <w:rPr>
          <w:rFonts w:ascii="仿宋" w:eastAsia="仿宋" w:hAnsi="仿宋" w:cs="Times New Roman"/>
          <w:b/>
          <w:bCs/>
          <w:spacing w:val="0"/>
          <w:sz w:val="21"/>
          <w:szCs w:val="21"/>
        </w:rPr>
      </w:pPr>
      <w:r w:rsidRPr="008D18E7">
        <w:rPr>
          <w:rFonts w:ascii="仿宋" w:eastAsia="仿宋" w:hAnsi="仿宋" w:cs="仿宋" w:hint="eastAsia"/>
          <w:b/>
          <w:bCs/>
          <w:spacing w:val="0"/>
          <w:sz w:val="21"/>
          <w:szCs w:val="21"/>
        </w:rPr>
        <w:t>图</w:t>
      </w:r>
      <w:r w:rsidRPr="008D18E7">
        <w:rPr>
          <w:rFonts w:ascii="仿宋" w:eastAsia="仿宋" w:hAnsi="仿宋" w:cs="仿宋"/>
          <w:b/>
          <w:bCs/>
          <w:spacing w:val="0"/>
          <w:sz w:val="21"/>
          <w:szCs w:val="21"/>
        </w:rPr>
        <w:t>4 2010-2019</w:t>
      </w:r>
      <w:r w:rsidRPr="008D18E7">
        <w:rPr>
          <w:rFonts w:ascii="仿宋" w:eastAsia="仿宋" w:hAnsi="仿宋" w:cs="仿宋" w:hint="eastAsia"/>
          <w:b/>
          <w:bCs/>
          <w:spacing w:val="0"/>
          <w:sz w:val="21"/>
          <w:szCs w:val="21"/>
        </w:rPr>
        <w:t>年上半年我国从事服务外包的企业数量分析</w:t>
      </w:r>
    </w:p>
    <w:p w:rsidR="0069383C" w:rsidRDefault="0069383C">
      <w:pPr>
        <w:spacing w:line="420" w:lineRule="atLeast"/>
        <w:ind w:firstLine="514"/>
        <w:rPr>
          <w:rFonts w:ascii="宋体" w:cs="Times New Roman"/>
          <w:b/>
          <w:bCs/>
          <w:sz w:val="30"/>
          <w:szCs w:val="30"/>
        </w:rPr>
      </w:pPr>
      <w:r>
        <w:rPr>
          <w:rFonts w:ascii="宋体" w:hAnsi="宋体" w:cs="宋体" w:hint="eastAsia"/>
          <w:b/>
          <w:bCs/>
          <w:sz w:val="21"/>
          <w:szCs w:val="21"/>
        </w:rPr>
        <w:t>注：根据商务部华经产业研究院整理而得</w:t>
      </w:r>
      <w:bookmarkStart w:id="55" w:name="_Toc12175"/>
      <w:bookmarkStart w:id="56" w:name="_Toc6894"/>
      <w:bookmarkStart w:id="57" w:name="_Toc14106"/>
      <w:bookmarkStart w:id="58" w:name="_Toc17018_WPSOffice_Level2"/>
      <w:bookmarkStart w:id="59" w:name="_Toc27955_WPSOffice_Level1"/>
    </w:p>
    <w:p w:rsidR="0069383C" w:rsidRDefault="0069383C" w:rsidP="002B2C28">
      <w:pPr>
        <w:spacing w:line="420" w:lineRule="atLeast"/>
        <w:ind w:firstLine="654"/>
        <w:rPr>
          <w:rFonts w:ascii="宋体" w:cs="Times New Roman"/>
          <w:b/>
          <w:bCs/>
          <w:sz w:val="28"/>
          <w:szCs w:val="28"/>
        </w:rPr>
      </w:pPr>
      <w:bookmarkStart w:id="60" w:name="_Toc23236_WPSOffice_Level1"/>
    </w:p>
    <w:p w:rsidR="0069383C" w:rsidRPr="002B2C28" w:rsidRDefault="0069383C" w:rsidP="00EA53E2">
      <w:pPr>
        <w:spacing w:line="420" w:lineRule="atLeast"/>
        <w:ind w:firstLine="694"/>
        <w:rPr>
          <w:rFonts w:ascii="宋体" w:cs="Times New Roman"/>
          <w:b/>
          <w:bCs/>
          <w:sz w:val="28"/>
          <w:szCs w:val="28"/>
        </w:rPr>
      </w:pPr>
      <w:r w:rsidRPr="00EA53E2">
        <w:rPr>
          <w:rFonts w:ascii="宋体" w:hAnsi="宋体" w:cs="宋体"/>
          <w:b/>
          <w:bCs/>
          <w:sz w:val="30"/>
          <w:szCs w:val="30"/>
        </w:rPr>
        <w:t xml:space="preserve">2.5 </w:t>
      </w:r>
      <w:r w:rsidRPr="00EA53E2">
        <w:rPr>
          <w:rFonts w:ascii="宋体" w:hAnsi="宋体" w:cs="宋体" w:hint="eastAsia"/>
          <w:b/>
          <w:bCs/>
          <w:sz w:val="30"/>
          <w:szCs w:val="30"/>
        </w:rPr>
        <w:t>我国服务外包市场来源</w:t>
      </w:r>
      <w:bookmarkEnd w:id="54"/>
      <w:bookmarkEnd w:id="55"/>
      <w:bookmarkEnd w:id="56"/>
      <w:bookmarkEnd w:id="57"/>
      <w:r w:rsidRPr="00EA53E2">
        <w:rPr>
          <w:rFonts w:ascii="宋体" w:hAnsi="宋体" w:cs="宋体" w:hint="eastAsia"/>
          <w:b/>
          <w:bCs/>
          <w:sz w:val="30"/>
          <w:szCs w:val="30"/>
        </w:rPr>
        <w:t>分析</w:t>
      </w:r>
      <w:bookmarkEnd w:id="58"/>
      <w:bookmarkEnd w:id="59"/>
      <w:bookmarkEnd w:id="60"/>
      <w:r>
        <w:rPr>
          <w:rFonts w:cs="宋体" w:hint="eastAsia"/>
          <w:b/>
          <w:bCs/>
          <w:snapToGrid w:val="0"/>
          <w:color w:val="FF0000"/>
          <w:spacing w:val="20"/>
          <w:kern w:val="0"/>
          <w:sz w:val="28"/>
          <w:szCs w:val="28"/>
        </w:rPr>
        <w:t>（小三号宋体加粗，行首空两格）</w:t>
      </w:r>
    </w:p>
    <w:p w:rsidR="0069383C" w:rsidRDefault="0069383C">
      <w:pPr>
        <w:spacing w:line="420" w:lineRule="atLeast"/>
        <w:ind w:firstLine="572"/>
        <w:rPr>
          <w:rFonts w:ascii="宋体" w:cs="Times New Roman"/>
        </w:rPr>
      </w:pPr>
      <w:r>
        <w:rPr>
          <w:rFonts w:ascii="宋体" w:hAnsi="宋体" w:cs="宋体" w:hint="eastAsia"/>
        </w:rPr>
        <w:t>随着国际市场开拓和合作能力的不断提高，中国香港、欧盟、日本、美国，作为我国传统的接包市场，其发展速度惊人，在</w:t>
      </w:r>
      <w:r>
        <w:rPr>
          <w:rFonts w:ascii="宋体" w:hAnsi="宋体" w:cs="宋体"/>
        </w:rPr>
        <w:t>2013</w:t>
      </w:r>
      <w:r>
        <w:rPr>
          <w:rFonts w:ascii="宋体" w:hAnsi="宋体" w:cs="宋体" w:hint="eastAsia"/>
        </w:rPr>
        <w:t>年总执行额达到</w:t>
      </w:r>
      <w:r>
        <w:rPr>
          <w:rFonts w:ascii="宋体" w:hAnsi="宋体" w:cs="宋体"/>
        </w:rPr>
        <w:t>294.7</w:t>
      </w:r>
      <w:r>
        <w:rPr>
          <w:rFonts w:ascii="宋体" w:hAnsi="宋体" w:cs="宋体" w:hint="eastAsia"/>
        </w:rPr>
        <w:t>亿美元，占比</w:t>
      </w:r>
      <w:r>
        <w:rPr>
          <w:rFonts w:ascii="宋体" w:hAnsi="宋体" w:cs="宋体"/>
        </w:rPr>
        <w:t>64.9%</w:t>
      </w:r>
      <w:r>
        <w:rPr>
          <w:rFonts w:ascii="宋体" w:hAnsi="宋体" w:cs="宋体" w:hint="eastAsia"/>
        </w:rPr>
        <w:t>。随着</w:t>
      </w:r>
      <w:r>
        <w:rPr>
          <w:rFonts w:ascii="宋体" w:hAnsi="宋体" w:cs="宋体"/>
        </w:rPr>
        <w:t>2013</w:t>
      </w:r>
      <w:r>
        <w:rPr>
          <w:rFonts w:ascii="宋体" w:hAnsi="宋体" w:cs="宋体" w:hint="eastAsia"/>
        </w:rPr>
        <w:t>年“一带一路”的提出，我国服务外包市场多元化愈加明显。目前新兴市场逐渐取代传统市场，</w:t>
      </w:r>
      <w:r>
        <w:rPr>
          <w:rFonts w:ascii="宋体" w:hAnsi="宋体" w:cs="宋体"/>
        </w:rPr>
        <w:t>2017</w:t>
      </w:r>
      <w:r>
        <w:rPr>
          <w:rFonts w:ascii="宋体" w:hAnsi="宋体" w:cs="宋体" w:hint="eastAsia"/>
        </w:rPr>
        <w:t>年我国传统服务外包市场执行额达到</w:t>
      </w:r>
      <w:r>
        <w:rPr>
          <w:rFonts w:ascii="宋体" w:hAnsi="宋体" w:cs="宋体"/>
        </w:rPr>
        <w:t>796.7</w:t>
      </w:r>
      <w:r>
        <w:rPr>
          <w:rFonts w:ascii="宋体" w:hAnsi="宋体" w:cs="宋体" w:hint="eastAsia"/>
        </w:rPr>
        <w:t>亿美元，占比为</w:t>
      </w:r>
      <w:r>
        <w:rPr>
          <w:rFonts w:ascii="宋体" w:hAnsi="宋体" w:cs="宋体"/>
        </w:rPr>
        <w:t>61.7%</w:t>
      </w:r>
      <w:r>
        <w:rPr>
          <w:rFonts w:ascii="宋体" w:hAnsi="宋体" w:cs="宋体" w:hint="eastAsia"/>
        </w:rPr>
        <w:t>，相比</w:t>
      </w:r>
      <w:r>
        <w:rPr>
          <w:rFonts w:ascii="宋体" w:hAnsi="宋体" w:cs="宋体"/>
        </w:rPr>
        <w:t>20013</w:t>
      </w:r>
      <w:r>
        <w:rPr>
          <w:rFonts w:ascii="宋体" w:hAnsi="宋体" w:cs="宋体" w:hint="eastAsia"/>
        </w:rPr>
        <w:t>年下降了</w:t>
      </w:r>
      <w:r>
        <w:rPr>
          <w:rFonts w:ascii="宋体" w:hAnsi="宋体" w:cs="宋体"/>
        </w:rPr>
        <w:t>3.8%</w:t>
      </w:r>
      <w:r>
        <w:rPr>
          <w:rFonts w:ascii="宋体" w:hAnsi="宋体" w:cs="宋体" w:hint="eastAsia"/>
        </w:rPr>
        <w:t>。</w:t>
      </w:r>
      <w:bookmarkStart w:id="61" w:name="_GoBack"/>
      <w:bookmarkEnd w:id="61"/>
      <w:r>
        <w:rPr>
          <w:rFonts w:ascii="宋体" w:hAnsi="宋体" w:cs="宋体" w:hint="eastAsia"/>
        </w:rPr>
        <w:t>与此同时，“一带一路”各国的外包执行额达到</w:t>
      </w:r>
      <w:r>
        <w:rPr>
          <w:rFonts w:ascii="宋体" w:hAnsi="宋体" w:cs="宋体"/>
        </w:rPr>
        <w:t>152.7</w:t>
      </w:r>
      <w:r>
        <w:rPr>
          <w:rFonts w:ascii="宋体" w:hAnsi="宋体" w:cs="宋体" w:hint="eastAsia"/>
        </w:rPr>
        <w:t>亿美元，比去年同期增长了</w:t>
      </w:r>
      <w:r>
        <w:rPr>
          <w:rFonts w:ascii="宋体" w:hAnsi="宋体" w:cs="宋体"/>
        </w:rPr>
        <w:t>25.98%</w:t>
      </w:r>
      <w:r>
        <w:rPr>
          <w:rFonts w:ascii="宋体" w:hAnsi="宋体" w:cs="宋体" w:hint="eastAsia"/>
        </w:rPr>
        <w:t>，占离岸服务外包执行额的</w:t>
      </w:r>
      <w:r>
        <w:rPr>
          <w:rFonts w:ascii="宋体" w:hAnsi="宋体" w:cs="宋体"/>
        </w:rPr>
        <w:t>19.2%</w:t>
      </w:r>
      <w:r>
        <w:rPr>
          <w:rFonts w:ascii="宋体" w:hAnsi="宋体" w:cs="宋体" w:hint="eastAsia"/>
        </w:rPr>
        <w:t>，成为国际业务发展的新亮点，其中东南亚十一国是规模最大的地区，我国承揽该区域的合同执行额为</w:t>
      </w:r>
      <w:r>
        <w:rPr>
          <w:rFonts w:ascii="宋体" w:hAnsi="宋体" w:cs="宋体"/>
        </w:rPr>
        <w:t>78.81</w:t>
      </w:r>
      <w:r>
        <w:rPr>
          <w:rFonts w:ascii="宋体" w:hAnsi="宋体" w:cs="宋体" w:hint="eastAsia"/>
        </w:rPr>
        <w:t>亿美元，占比</w:t>
      </w:r>
      <w:r>
        <w:rPr>
          <w:rFonts w:ascii="宋体" w:hAnsi="宋体" w:cs="宋体"/>
        </w:rPr>
        <w:t>9.9%</w:t>
      </w:r>
      <w:r>
        <w:rPr>
          <w:rFonts w:ascii="宋体" w:hAnsi="宋体" w:cs="宋体" w:hint="eastAsia"/>
        </w:rPr>
        <w:t>。西亚、北非</w:t>
      </w:r>
      <w:r>
        <w:rPr>
          <w:rFonts w:ascii="宋体" w:hAnsi="宋体" w:cs="宋体"/>
        </w:rPr>
        <w:t>16</w:t>
      </w:r>
      <w:r>
        <w:rPr>
          <w:rFonts w:ascii="宋体" w:hAnsi="宋体" w:cs="宋体" w:hint="eastAsia"/>
        </w:rPr>
        <w:t>国是增速最快的地区，合同执行额比去年同期增长了</w:t>
      </w:r>
      <w:r>
        <w:rPr>
          <w:rFonts w:ascii="宋体" w:hAnsi="宋体" w:cs="宋体"/>
        </w:rPr>
        <w:t>44.9%</w:t>
      </w:r>
      <w:r>
        <w:rPr>
          <w:rFonts w:ascii="宋体" w:hAnsi="宋体" w:cs="宋体" w:hint="eastAsia"/>
        </w:rPr>
        <w:t>。可见，我国与“一带一路”沿线国家的合作越来越紧密，</w:t>
      </w:r>
      <w:r>
        <w:rPr>
          <w:rFonts w:ascii="宋体" w:hAnsi="宋体" w:cs="宋体" w:hint="eastAsia"/>
        </w:rPr>
        <w:lastRenderedPageBreak/>
        <w:t>服务外包愈来愈来多样化。</w:t>
      </w:r>
      <w:bookmarkStart w:id="62" w:name="_Toc12299_WPSOffice_Level1"/>
    </w:p>
    <w:p w:rsidR="0069383C" w:rsidRDefault="00F30A8D">
      <w:pPr>
        <w:pStyle w:val="a3"/>
        <w:spacing w:line="420" w:lineRule="atLeast"/>
        <w:ind w:firstLine="400"/>
        <w:rPr>
          <w:rFonts w:cs="Times New Roman"/>
        </w:rPr>
      </w:pPr>
      <w:r w:rsidRPr="00F30A8D">
        <w:rPr>
          <w:noProof/>
        </w:rPr>
        <w:pict>
          <v:shape id="Image1" o:spid="_x0000_s1026" type="#_x0000_t75" style="position:absolute;left:0;text-align:left;margin-left:22.85pt;margin-top:18.15pt;width:390.25pt;height:203.05pt;z-index:-1;visibility:visible" wrapcoords="-42 0 -42 21520 21600 21520 21600 0 -42 0">
            <v:imagedata r:id="rId30" o:title=""/>
            <o:lock v:ext="edit" aspectratio="f"/>
            <w10:wrap type="tight"/>
          </v:shape>
        </w:pict>
      </w:r>
    </w:p>
    <w:p w:rsidR="0069383C" w:rsidRDefault="0069383C">
      <w:pPr>
        <w:pStyle w:val="a3"/>
        <w:ind w:firstLine="514"/>
        <w:jc w:val="center"/>
        <w:rPr>
          <w:rFonts w:ascii="仿宋" w:eastAsia="仿宋" w:hAnsi="仿宋" w:cs="Times New Roman"/>
          <w:b/>
          <w:bCs/>
          <w:sz w:val="21"/>
          <w:szCs w:val="21"/>
        </w:rPr>
      </w:pPr>
    </w:p>
    <w:p w:rsidR="0069383C" w:rsidRDefault="0069383C">
      <w:pPr>
        <w:pStyle w:val="a3"/>
        <w:ind w:firstLine="514"/>
        <w:jc w:val="center"/>
        <w:rPr>
          <w:rFonts w:ascii="仿宋" w:eastAsia="仿宋" w:hAnsi="仿宋" w:cs="Times New Roman"/>
          <w:b/>
          <w:bCs/>
          <w:sz w:val="21"/>
          <w:szCs w:val="21"/>
        </w:rPr>
      </w:pPr>
    </w:p>
    <w:p w:rsidR="0069383C" w:rsidRDefault="0069383C">
      <w:pPr>
        <w:pStyle w:val="a3"/>
        <w:ind w:firstLine="514"/>
        <w:jc w:val="center"/>
        <w:rPr>
          <w:rFonts w:ascii="仿宋" w:eastAsia="仿宋" w:hAnsi="仿宋" w:cs="Times New Roman"/>
          <w:b/>
          <w:bCs/>
          <w:sz w:val="21"/>
          <w:szCs w:val="21"/>
        </w:rPr>
      </w:pPr>
    </w:p>
    <w:p w:rsidR="0069383C" w:rsidRDefault="0069383C">
      <w:pPr>
        <w:pStyle w:val="a3"/>
        <w:ind w:firstLine="514"/>
        <w:jc w:val="center"/>
        <w:rPr>
          <w:rFonts w:ascii="仿宋" w:eastAsia="仿宋" w:hAnsi="仿宋" w:cs="Times New Roman"/>
          <w:b/>
          <w:bCs/>
          <w:sz w:val="21"/>
          <w:szCs w:val="21"/>
        </w:rPr>
      </w:pPr>
    </w:p>
    <w:p w:rsidR="0069383C" w:rsidRDefault="0069383C">
      <w:pPr>
        <w:pStyle w:val="a3"/>
        <w:ind w:firstLine="514"/>
        <w:jc w:val="center"/>
        <w:rPr>
          <w:rFonts w:ascii="仿宋" w:eastAsia="仿宋" w:hAnsi="仿宋" w:cs="Times New Roman"/>
          <w:b/>
          <w:bCs/>
          <w:sz w:val="21"/>
          <w:szCs w:val="21"/>
        </w:rPr>
      </w:pPr>
    </w:p>
    <w:p w:rsidR="0069383C" w:rsidRDefault="0069383C">
      <w:pPr>
        <w:pStyle w:val="a3"/>
        <w:ind w:firstLine="514"/>
        <w:jc w:val="center"/>
        <w:rPr>
          <w:rFonts w:ascii="仿宋" w:eastAsia="仿宋" w:hAnsi="仿宋" w:cs="Times New Roman"/>
          <w:b/>
          <w:bCs/>
          <w:sz w:val="21"/>
          <w:szCs w:val="21"/>
        </w:rPr>
      </w:pPr>
    </w:p>
    <w:p w:rsidR="0069383C" w:rsidRDefault="0069383C">
      <w:pPr>
        <w:pStyle w:val="a3"/>
        <w:ind w:firstLine="514"/>
        <w:jc w:val="center"/>
        <w:rPr>
          <w:rFonts w:ascii="仿宋" w:eastAsia="仿宋" w:hAnsi="仿宋" w:cs="Times New Roman"/>
          <w:b/>
          <w:bCs/>
          <w:sz w:val="21"/>
          <w:szCs w:val="21"/>
        </w:rPr>
      </w:pPr>
    </w:p>
    <w:p w:rsidR="0069383C" w:rsidRDefault="0069383C">
      <w:pPr>
        <w:pStyle w:val="a3"/>
        <w:ind w:firstLine="514"/>
        <w:jc w:val="center"/>
        <w:rPr>
          <w:rFonts w:ascii="仿宋" w:eastAsia="仿宋" w:hAnsi="仿宋" w:cs="Times New Roman"/>
          <w:b/>
          <w:bCs/>
          <w:sz w:val="21"/>
          <w:szCs w:val="21"/>
        </w:rPr>
      </w:pPr>
    </w:p>
    <w:p w:rsidR="0069383C" w:rsidRDefault="0069383C">
      <w:pPr>
        <w:pStyle w:val="a3"/>
        <w:ind w:firstLineChars="0" w:firstLine="0"/>
        <w:rPr>
          <w:rFonts w:ascii="仿宋" w:eastAsia="仿宋" w:hAnsi="仿宋" w:cs="Times New Roman"/>
          <w:b/>
          <w:bCs/>
          <w:sz w:val="21"/>
          <w:szCs w:val="21"/>
        </w:rPr>
      </w:pPr>
    </w:p>
    <w:p w:rsidR="0069383C" w:rsidRDefault="0069383C">
      <w:pPr>
        <w:pStyle w:val="a3"/>
        <w:ind w:firstLineChars="0" w:firstLine="0"/>
        <w:rPr>
          <w:rFonts w:ascii="仿宋" w:eastAsia="仿宋" w:hAnsi="仿宋" w:cs="Times New Roman"/>
          <w:b/>
          <w:bCs/>
          <w:sz w:val="21"/>
          <w:szCs w:val="21"/>
        </w:rPr>
      </w:pPr>
    </w:p>
    <w:p w:rsidR="0069383C" w:rsidRPr="00B0194C" w:rsidRDefault="0069383C">
      <w:pPr>
        <w:pStyle w:val="a3"/>
        <w:ind w:firstLineChars="0" w:firstLine="0"/>
        <w:jc w:val="center"/>
        <w:rPr>
          <w:rFonts w:ascii="仿宋" w:eastAsia="仿宋" w:hAnsi="仿宋" w:cs="Times New Roman"/>
          <w:spacing w:val="0"/>
          <w:sz w:val="21"/>
          <w:szCs w:val="21"/>
        </w:rPr>
      </w:pPr>
      <w:r w:rsidRPr="00B0194C">
        <w:rPr>
          <w:rFonts w:ascii="仿宋" w:eastAsia="仿宋" w:hAnsi="仿宋" w:cs="仿宋" w:hint="eastAsia"/>
          <w:b/>
          <w:bCs/>
          <w:spacing w:val="0"/>
          <w:sz w:val="21"/>
          <w:szCs w:val="21"/>
        </w:rPr>
        <w:t>图</w:t>
      </w:r>
      <w:r w:rsidRPr="00B0194C">
        <w:rPr>
          <w:rFonts w:ascii="仿宋" w:eastAsia="仿宋" w:hAnsi="仿宋" w:cs="仿宋"/>
          <w:b/>
          <w:bCs/>
          <w:spacing w:val="0"/>
          <w:sz w:val="21"/>
          <w:szCs w:val="21"/>
        </w:rPr>
        <w:t>5 2017</w:t>
      </w:r>
      <w:r w:rsidRPr="00B0194C">
        <w:rPr>
          <w:rFonts w:ascii="仿宋" w:eastAsia="仿宋" w:hAnsi="仿宋" w:cs="仿宋" w:hint="eastAsia"/>
          <w:b/>
          <w:bCs/>
          <w:spacing w:val="0"/>
          <w:sz w:val="21"/>
          <w:szCs w:val="21"/>
        </w:rPr>
        <w:t>年我国主要传统市场和新兴市场占比（单位：</w:t>
      </w:r>
      <w:r w:rsidRPr="00B0194C">
        <w:rPr>
          <w:rFonts w:ascii="仿宋" w:eastAsia="仿宋" w:hAnsi="仿宋" w:cs="仿宋"/>
          <w:b/>
          <w:bCs/>
          <w:spacing w:val="0"/>
          <w:sz w:val="21"/>
          <w:szCs w:val="21"/>
        </w:rPr>
        <w:t>%</w:t>
      </w:r>
      <w:r w:rsidRPr="00B0194C">
        <w:rPr>
          <w:rFonts w:ascii="仿宋" w:eastAsia="仿宋" w:hAnsi="仿宋" w:cs="仿宋" w:hint="eastAsia"/>
          <w:b/>
          <w:bCs/>
          <w:spacing w:val="0"/>
          <w:sz w:val="21"/>
          <w:szCs w:val="21"/>
        </w:rPr>
        <w:t>）</w:t>
      </w:r>
    </w:p>
    <w:p w:rsidR="0069383C" w:rsidRDefault="0069383C" w:rsidP="00B0194C">
      <w:pPr>
        <w:spacing w:line="420" w:lineRule="atLeast"/>
        <w:ind w:firstLineChars="350" w:firstLine="899"/>
        <w:rPr>
          <w:rFonts w:cs="Times New Roman"/>
          <w:b/>
          <w:bCs/>
          <w:sz w:val="21"/>
          <w:szCs w:val="21"/>
        </w:rPr>
      </w:pPr>
      <w:r>
        <w:rPr>
          <w:rFonts w:cs="宋体" w:hint="eastAsia"/>
          <w:b/>
          <w:bCs/>
          <w:sz w:val="21"/>
          <w:szCs w:val="21"/>
        </w:rPr>
        <w:t>注：根据</w:t>
      </w:r>
      <w:bookmarkStart w:id="63" w:name="_Toc22498_WPSOffice_Level1"/>
      <w:bookmarkStart w:id="64" w:name="_Toc7033"/>
      <w:bookmarkStart w:id="65" w:name="_Toc28980"/>
      <w:bookmarkStart w:id="66" w:name="_Toc1786"/>
      <w:bookmarkEnd w:id="62"/>
      <w:r>
        <w:rPr>
          <w:rFonts w:cs="宋体" w:hint="eastAsia"/>
          <w:b/>
          <w:bCs/>
          <w:sz w:val="21"/>
          <w:szCs w:val="21"/>
        </w:rPr>
        <w:t>贤集网整理而得</w:t>
      </w:r>
      <w:bookmarkStart w:id="67" w:name="_Toc16378_WPSOffice_Level2"/>
      <w:bookmarkStart w:id="68" w:name="_Toc19816_WPSOffice_Level2"/>
    </w:p>
    <w:p w:rsidR="0069383C" w:rsidRDefault="0069383C" w:rsidP="00DB325F">
      <w:pPr>
        <w:spacing w:line="420" w:lineRule="atLeast"/>
        <w:ind w:firstLineChars="350" w:firstLine="983"/>
        <w:rPr>
          <w:rFonts w:cs="Times New Roman"/>
          <w:b/>
          <w:bCs/>
          <w:snapToGrid w:val="0"/>
          <w:color w:val="FF0000"/>
          <w:spacing w:val="20"/>
          <w:kern w:val="0"/>
        </w:rPr>
      </w:pPr>
      <w:r>
        <w:rPr>
          <w:rFonts w:cs="宋体" w:hint="eastAsia"/>
          <w:b/>
          <w:bCs/>
          <w:snapToGrid w:val="0"/>
          <w:color w:val="FF0000"/>
          <w:spacing w:val="20"/>
          <w:kern w:val="0"/>
        </w:rPr>
        <w:t>（同一个表格或插图，要保留在同一页上。）</w:t>
      </w:r>
    </w:p>
    <w:p w:rsidR="0069383C" w:rsidRDefault="0069383C" w:rsidP="00EA53E2">
      <w:pPr>
        <w:spacing w:line="420" w:lineRule="atLeast"/>
        <w:ind w:firstLineChars="350" w:firstLine="1285"/>
        <w:rPr>
          <w:rFonts w:ascii="宋体" w:cs="Times New Roman"/>
          <w:b/>
          <w:bCs/>
          <w:sz w:val="32"/>
          <w:szCs w:val="32"/>
        </w:rPr>
      </w:pPr>
    </w:p>
    <w:p w:rsidR="0069383C" w:rsidRDefault="0069383C" w:rsidP="00B0194C">
      <w:pPr>
        <w:ind w:firstLineChars="100" w:firstLine="367"/>
        <w:jc w:val="center"/>
        <w:outlineLvl w:val="0"/>
        <w:rPr>
          <w:rFonts w:ascii="宋体" w:cs="Times New Roman"/>
          <w:b/>
          <w:bCs/>
          <w:sz w:val="32"/>
          <w:szCs w:val="32"/>
        </w:rPr>
      </w:pPr>
      <w:bookmarkStart w:id="69" w:name="_Toc12136_WPSOffice_Level1"/>
      <w:r>
        <w:rPr>
          <w:rFonts w:ascii="宋体" w:hAnsi="宋体" w:cs="宋体"/>
          <w:b/>
          <w:bCs/>
          <w:sz w:val="32"/>
          <w:szCs w:val="32"/>
        </w:rPr>
        <w:t xml:space="preserve">    3 </w:t>
      </w:r>
      <w:r>
        <w:rPr>
          <w:rFonts w:ascii="宋体" w:hAnsi="宋体" w:cs="宋体" w:hint="eastAsia"/>
          <w:b/>
          <w:bCs/>
          <w:sz w:val="32"/>
          <w:szCs w:val="32"/>
        </w:rPr>
        <w:t>我国承接服务外包存在的问题</w:t>
      </w:r>
      <w:bookmarkEnd w:id="63"/>
      <w:bookmarkEnd w:id="64"/>
      <w:bookmarkEnd w:id="65"/>
      <w:bookmarkEnd w:id="66"/>
      <w:bookmarkEnd w:id="67"/>
      <w:bookmarkEnd w:id="68"/>
      <w:bookmarkEnd w:id="69"/>
      <w:r w:rsidRPr="001D7058">
        <w:rPr>
          <w:rFonts w:cs="宋体" w:hint="eastAsia"/>
          <w:b/>
          <w:bCs/>
          <w:color w:val="FF0000"/>
        </w:rPr>
        <w:t>（三号宋体加粗居中</w:t>
      </w:r>
      <w:r>
        <w:rPr>
          <w:rFonts w:cs="宋体" w:hint="eastAsia"/>
          <w:color w:val="FF0000"/>
        </w:rPr>
        <w:t>）</w:t>
      </w:r>
    </w:p>
    <w:p w:rsidR="0069383C" w:rsidRDefault="0069383C">
      <w:pPr>
        <w:spacing w:line="420" w:lineRule="atLeast"/>
        <w:ind w:firstLine="572"/>
        <w:rPr>
          <w:rFonts w:ascii="宋体" w:cs="Times New Roman"/>
        </w:rPr>
      </w:pPr>
    </w:p>
    <w:p w:rsidR="0069383C" w:rsidRDefault="0069383C">
      <w:pPr>
        <w:spacing w:line="420" w:lineRule="atLeast"/>
        <w:ind w:firstLine="572"/>
        <w:rPr>
          <w:rFonts w:ascii="宋体" w:cs="Times New Roman"/>
        </w:rPr>
      </w:pPr>
      <w:r>
        <w:rPr>
          <w:rFonts w:ascii="宋体" w:hAnsi="宋体" w:cs="宋体" w:hint="eastAsia"/>
        </w:rPr>
        <w:t>我国服务外包虽起步晚，能力弱，但发展态势好，速度快，如雨后春笋。然而与服务外包发展较为成熟的国家相比，我国在发展服务外包过程中，仍存在一些问题影响我国服务外包持续发展。</w:t>
      </w:r>
      <w:bookmarkStart w:id="70" w:name="_Toc9282"/>
      <w:bookmarkStart w:id="71" w:name="_Toc16378_WPSOffice_Level3"/>
      <w:bookmarkStart w:id="72" w:name="_Toc13414"/>
      <w:bookmarkStart w:id="73" w:name="_Toc26540_WPSOffice_Level1"/>
      <w:bookmarkStart w:id="74" w:name="_Toc9353"/>
      <w:bookmarkStart w:id="75" w:name="_Toc23236_WPSOffice_Level2"/>
      <w:bookmarkStart w:id="76" w:name="_Toc27050_WPSOffice_Level1"/>
    </w:p>
    <w:p w:rsidR="0069383C" w:rsidRDefault="0069383C" w:rsidP="002B2C28">
      <w:pPr>
        <w:spacing w:line="420" w:lineRule="atLeast"/>
        <w:ind w:firstLine="694"/>
        <w:rPr>
          <w:rFonts w:ascii="宋体" w:cs="Times New Roman"/>
          <w:b/>
          <w:bCs/>
          <w:sz w:val="30"/>
          <w:szCs w:val="30"/>
        </w:rPr>
      </w:pPr>
    </w:p>
    <w:p w:rsidR="0069383C" w:rsidRDefault="0069383C" w:rsidP="002B2C28">
      <w:pPr>
        <w:spacing w:line="420" w:lineRule="atLeast"/>
        <w:ind w:firstLine="694"/>
        <w:rPr>
          <w:rFonts w:cs="Times New Roman"/>
          <w:b/>
          <w:bCs/>
          <w:snapToGrid w:val="0"/>
          <w:color w:val="FF0000"/>
          <w:spacing w:val="20"/>
          <w:kern w:val="0"/>
          <w:sz w:val="30"/>
          <w:szCs w:val="30"/>
        </w:rPr>
      </w:pPr>
      <w:r>
        <w:rPr>
          <w:rFonts w:ascii="宋体" w:hAnsi="宋体" w:cs="宋体"/>
          <w:b/>
          <w:bCs/>
          <w:sz w:val="30"/>
          <w:szCs w:val="30"/>
        </w:rPr>
        <w:t xml:space="preserve">3.1 </w:t>
      </w:r>
      <w:r>
        <w:rPr>
          <w:rFonts w:ascii="宋体" w:hAnsi="宋体" w:cs="宋体" w:hint="eastAsia"/>
          <w:b/>
          <w:bCs/>
          <w:sz w:val="30"/>
          <w:szCs w:val="30"/>
        </w:rPr>
        <w:t>政</w:t>
      </w:r>
      <w:bookmarkEnd w:id="70"/>
      <w:bookmarkEnd w:id="71"/>
      <w:bookmarkEnd w:id="72"/>
      <w:bookmarkEnd w:id="73"/>
      <w:bookmarkEnd w:id="74"/>
      <w:bookmarkEnd w:id="75"/>
      <w:bookmarkEnd w:id="76"/>
      <w:r>
        <w:rPr>
          <w:rFonts w:ascii="宋体" w:hAnsi="宋体" w:cs="宋体" w:hint="eastAsia"/>
          <w:b/>
          <w:bCs/>
          <w:sz w:val="30"/>
          <w:szCs w:val="30"/>
        </w:rPr>
        <w:t>府支持力度不够</w:t>
      </w:r>
      <w:r w:rsidRPr="002B2C28">
        <w:rPr>
          <w:rFonts w:cs="宋体" w:hint="eastAsia"/>
          <w:b/>
          <w:bCs/>
          <w:snapToGrid w:val="0"/>
          <w:color w:val="FF0000"/>
          <w:spacing w:val="20"/>
          <w:kern w:val="0"/>
          <w:sz w:val="30"/>
          <w:szCs w:val="30"/>
        </w:rPr>
        <w:t>（小三号宋体加粗，行首空两格）</w:t>
      </w:r>
    </w:p>
    <w:p w:rsidR="0069383C" w:rsidRPr="002B2C28" w:rsidRDefault="0069383C" w:rsidP="002B2C28">
      <w:pPr>
        <w:spacing w:line="420" w:lineRule="atLeast"/>
        <w:ind w:firstLine="692"/>
        <w:rPr>
          <w:rFonts w:cs="Times New Roman"/>
          <w:sz w:val="30"/>
          <w:szCs w:val="30"/>
        </w:rPr>
      </w:pPr>
    </w:p>
    <w:p w:rsidR="0069383C" w:rsidRDefault="0069383C">
      <w:pPr>
        <w:ind w:firstLine="654"/>
        <w:rPr>
          <w:rFonts w:ascii="宋体" w:cs="Times New Roman"/>
          <w:b/>
          <w:bCs/>
          <w:sz w:val="28"/>
          <w:szCs w:val="28"/>
          <w:u w:val="single"/>
        </w:rPr>
      </w:pPr>
      <w:bookmarkStart w:id="77" w:name="_Toc13551_WPSOffice_Level3"/>
      <w:bookmarkStart w:id="78" w:name="_Toc396_WPSOffice_Level2"/>
      <w:r>
        <w:rPr>
          <w:rFonts w:ascii="宋体" w:hAnsi="宋体" w:cs="宋体"/>
          <w:b/>
          <w:bCs/>
          <w:sz w:val="28"/>
          <w:szCs w:val="28"/>
        </w:rPr>
        <w:t>3.1.1</w:t>
      </w:r>
      <w:r>
        <w:rPr>
          <w:rFonts w:ascii="宋体" w:hAnsi="宋体" w:cs="宋体" w:hint="eastAsia"/>
          <w:b/>
          <w:bCs/>
          <w:sz w:val="28"/>
          <w:szCs w:val="28"/>
        </w:rPr>
        <w:t>政府优惠政策要求高，覆盖范围</w:t>
      </w:r>
      <w:bookmarkEnd w:id="77"/>
      <w:bookmarkEnd w:id="78"/>
      <w:r>
        <w:rPr>
          <w:rFonts w:ascii="宋体" w:hAnsi="宋体" w:cs="宋体" w:hint="eastAsia"/>
          <w:b/>
          <w:bCs/>
          <w:sz w:val="28"/>
          <w:szCs w:val="28"/>
        </w:rPr>
        <w:t>窄</w:t>
      </w:r>
      <w:r>
        <w:rPr>
          <w:rFonts w:cs="宋体" w:hint="eastAsia"/>
          <w:b/>
          <w:bCs/>
          <w:snapToGrid w:val="0"/>
          <w:color w:val="FF0000"/>
          <w:spacing w:val="20"/>
          <w:kern w:val="0"/>
          <w:sz w:val="28"/>
          <w:szCs w:val="28"/>
        </w:rPr>
        <w:t>（四号宋体加粗，行首空两格）</w:t>
      </w:r>
    </w:p>
    <w:p w:rsidR="0069383C" w:rsidRDefault="0069383C">
      <w:pPr>
        <w:spacing w:line="420" w:lineRule="atLeast"/>
        <w:ind w:firstLine="572"/>
        <w:rPr>
          <w:rFonts w:ascii="宋体" w:cs="Times New Roman"/>
        </w:rPr>
      </w:pPr>
      <w:r>
        <w:rPr>
          <w:rFonts w:ascii="宋体" w:hAnsi="宋体" w:cs="宋体" w:hint="eastAsia"/>
        </w:rPr>
        <w:t>近几年，在政府政策的支持下，我国服务外包虽发展迅速，但由于优惠政策门槛高，覆盖面窄，限制了我国服务外包的发展。</w:t>
      </w:r>
    </w:p>
    <w:p w:rsidR="0069383C" w:rsidRDefault="0069383C">
      <w:pPr>
        <w:spacing w:line="420" w:lineRule="atLeast"/>
        <w:ind w:firstLine="572"/>
        <w:rPr>
          <w:rFonts w:ascii="宋体" w:cs="Times New Roman"/>
        </w:rPr>
      </w:pPr>
      <w:r>
        <w:rPr>
          <w:rFonts w:ascii="宋体" w:hAnsi="宋体" w:cs="宋体"/>
        </w:rPr>
        <w:t>2006</w:t>
      </w:r>
      <w:r>
        <w:rPr>
          <w:rFonts w:ascii="宋体" w:hAnsi="宋体" w:cs="宋体" w:hint="eastAsia"/>
        </w:rPr>
        <w:t>年，印度开始实施《经济特区法》，在经济特区内，企业享受</w:t>
      </w:r>
      <w:r>
        <w:rPr>
          <w:rFonts w:ascii="宋体" w:hAnsi="宋体" w:cs="宋体"/>
        </w:rPr>
        <w:t>15</w:t>
      </w:r>
      <w:r>
        <w:rPr>
          <w:rFonts w:ascii="宋体" w:hAnsi="宋体" w:cs="宋体" w:hint="eastAsia"/>
        </w:rPr>
        <w:t>年的税收减免政策，出口前</w:t>
      </w:r>
      <w:r>
        <w:rPr>
          <w:rFonts w:ascii="宋体" w:hAnsi="宋体" w:cs="宋体"/>
        </w:rPr>
        <w:t>5</w:t>
      </w:r>
      <w:r>
        <w:rPr>
          <w:rFonts w:ascii="宋体" w:hAnsi="宋体" w:cs="宋体" w:hint="eastAsia"/>
        </w:rPr>
        <w:t>年享受</w:t>
      </w:r>
      <w:r>
        <w:rPr>
          <w:rFonts w:ascii="宋体" w:hAnsi="宋体" w:cs="宋体"/>
        </w:rPr>
        <w:t>100</w:t>
      </w:r>
      <w:r>
        <w:rPr>
          <w:rFonts w:ascii="宋体" w:hAnsi="宋体" w:cs="宋体" w:hint="eastAsia"/>
        </w:rPr>
        <w:t>％免税。此外，印度政府宣称在</w:t>
      </w:r>
      <w:r>
        <w:rPr>
          <w:rFonts w:ascii="宋体" w:hAnsi="宋体" w:cs="宋体"/>
        </w:rPr>
        <w:t>2019-2020</w:t>
      </w:r>
      <w:r>
        <w:rPr>
          <w:rFonts w:ascii="宋体" w:hAnsi="宋体" w:cs="宋体" w:hint="eastAsia"/>
        </w:rPr>
        <w:lastRenderedPageBreak/>
        <w:t>年将利用国家预算来建立人工智能国家门户网站，而且</w:t>
      </w:r>
      <w:r>
        <w:rPr>
          <w:rFonts w:ascii="宋体" w:hAnsi="宋体" w:cs="宋体"/>
        </w:rPr>
        <w:t>IT</w:t>
      </w:r>
      <w:r>
        <w:rPr>
          <w:rFonts w:ascii="宋体" w:hAnsi="宋体" w:cs="宋体" w:hint="eastAsia"/>
        </w:rPr>
        <w:t>公司可以使用政府所提供的财政收入。然而，我国对从事服务外包企业制订的优惠政策门槛较高，覆盖面较窄，主要表现在以下几方面：</w:t>
      </w:r>
    </w:p>
    <w:p w:rsidR="0069383C" w:rsidRDefault="0069383C">
      <w:pPr>
        <w:spacing w:line="420" w:lineRule="atLeast"/>
        <w:ind w:firstLine="572"/>
        <w:rPr>
          <w:rFonts w:ascii="宋体" w:cs="Times New Roman"/>
        </w:rPr>
      </w:pPr>
      <w:r>
        <w:rPr>
          <w:rFonts w:ascii="宋体" w:hAnsi="宋体" w:cs="宋体" w:hint="eastAsia"/>
        </w:rPr>
        <w:t>其一关于集成电路设计企业和软件企业，只要是依法成立且满足优惠条件的，自</w:t>
      </w:r>
      <w:r>
        <w:rPr>
          <w:rFonts w:ascii="宋体" w:hAnsi="宋体" w:cs="宋体"/>
        </w:rPr>
        <w:t>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日起，从赢利年度起开始算优惠期，第</w:t>
      </w:r>
      <w:r>
        <w:rPr>
          <w:rFonts w:ascii="宋体" w:hAnsi="宋体" w:cs="宋体"/>
        </w:rPr>
        <w:t>1-2</w:t>
      </w:r>
      <w:r>
        <w:rPr>
          <w:rFonts w:ascii="宋体" w:hAnsi="宋体" w:cs="宋体" w:hint="eastAsia"/>
        </w:rPr>
        <w:t>年免于缴纳企业所得税，第</w:t>
      </w:r>
      <w:r>
        <w:rPr>
          <w:rFonts w:ascii="宋体" w:hAnsi="宋体" w:cs="宋体"/>
        </w:rPr>
        <w:t>3-5</w:t>
      </w:r>
      <w:r>
        <w:rPr>
          <w:rFonts w:ascii="宋体" w:hAnsi="宋体" w:cs="宋体" w:hint="eastAsia"/>
        </w:rPr>
        <w:t>年按照</w:t>
      </w:r>
      <w:r>
        <w:rPr>
          <w:rFonts w:ascii="宋体" w:hAnsi="宋体" w:cs="宋体"/>
        </w:rPr>
        <w:t>25%</w:t>
      </w:r>
      <w:r>
        <w:rPr>
          <w:rFonts w:ascii="宋体" w:hAnsi="宋体" w:cs="宋体" w:hint="eastAsia"/>
        </w:rPr>
        <w:t>的法定税率减半征收企业所得税，截止期满为止。</w:t>
      </w:r>
    </w:p>
    <w:p w:rsidR="0069383C" w:rsidRDefault="0069383C">
      <w:pPr>
        <w:spacing w:line="420" w:lineRule="atLeast"/>
        <w:ind w:firstLine="572"/>
        <w:rPr>
          <w:rFonts w:ascii="宋体" w:cs="Times New Roman"/>
        </w:rPr>
      </w:pPr>
      <w:r>
        <w:rPr>
          <w:rFonts w:ascii="宋体" w:hAnsi="宋体" w:cs="宋体" w:hint="eastAsia"/>
        </w:rPr>
        <w:t>其二如果服务贸易类企业技术被认证，企业所得税则按</w:t>
      </w:r>
      <w:r>
        <w:rPr>
          <w:rFonts w:ascii="宋体" w:hAnsi="宋体" w:cs="宋体"/>
        </w:rPr>
        <w:t>15%</w:t>
      </w:r>
      <w:r>
        <w:rPr>
          <w:rFonts w:ascii="宋体" w:hAnsi="宋体" w:cs="宋体" w:hint="eastAsia"/>
        </w:rPr>
        <w:t>的税率缴付。对于尚未认定的企业则按照</w:t>
      </w:r>
      <w:r>
        <w:rPr>
          <w:rFonts w:ascii="宋体" w:hAnsi="宋体" w:cs="宋体"/>
        </w:rPr>
        <w:t>25%</w:t>
      </w:r>
      <w:r>
        <w:rPr>
          <w:rFonts w:ascii="宋体" w:hAnsi="宋体" w:cs="宋体" w:hint="eastAsia"/>
        </w:rPr>
        <w:t>的税率缴付企业所得税。</w:t>
      </w:r>
      <w:r>
        <w:rPr>
          <w:rStyle w:val="ad"/>
          <w:rFonts w:ascii="宋体" w:cs="Times New Roman"/>
        </w:rPr>
        <w:footnoteReference w:id="1"/>
      </w:r>
    </w:p>
    <w:p w:rsidR="0069383C" w:rsidRDefault="0069383C">
      <w:pPr>
        <w:spacing w:line="420" w:lineRule="atLeast"/>
        <w:ind w:firstLine="572"/>
        <w:rPr>
          <w:rFonts w:ascii="宋体" w:cs="Times New Roman"/>
        </w:rPr>
      </w:pPr>
      <w:r>
        <w:rPr>
          <w:rFonts w:ascii="宋体" w:hAnsi="宋体" w:cs="宋体" w:hint="eastAsia"/>
        </w:rPr>
        <w:t>其三我国政府对于专门承接业务流程外包和知识流程外包的企业严格来说没有优惠政策。</w:t>
      </w:r>
    </w:p>
    <w:p w:rsidR="0069383C" w:rsidRDefault="0069383C" w:rsidP="00EA53E2">
      <w:pPr>
        <w:spacing w:line="420" w:lineRule="atLeast"/>
        <w:ind w:firstLine="572"/>
        <w:rPr>
          <w:rFonts w:ascii="宋体" w:cs="Times New Roman"/>
          <w:b/>
          <w:bCs/>
          <w:sz w:val="28"/>
          <w:szCs w:val="28"/>
        </w:rPr>
      </w:pPr>
      <w:r>
        <w:rPr>
          <w:rFonts w:ascii="宋体" w:hAnsi="宋体" w:cs="宋体" w:hint="eastAsia"/>
        </w:rPr>
        <w:t>可见，企业能否做大做强，能否快速发展，政府政策的大力支持也起到关键性的作用。</w:t>
      </w:r>
      <w:bookmarkStart w:id="79" w:name="_Toc11138_WPSOffice_Level2"/>
    </w:p>
    <w:p w:rsidR="0069383C" w:rsidRPr="002B2C28" w:rsidRDefault="0069383C" w:rsidP="002B2C28">
      <w:pPr>
        <w:ind w:firstLine="654"/>
        <w:rPr>
          <w:rFonts w:ascii="宋体" w:cs="Times New Roman"/>
          <w:b/>
          <w:bCs/>
          <w:sz w:val="28"/>
          <w:szCs w:val="28"/>
        </w:rPr>
      </w:pPr>
      <w:bookmarkStart w:id="80" w:name="_Toc23276_WPSOffice_Level3"/>
      <w:r>
        <w:rPr>
          <w:rFonts w:ascii="宋体" w:hAnsi="宋体" w:cs="宋体"/>
          <w:b/>
          <w:bCs/>
          <w:sz w:val="28"/>
          <w:szCs w:val="28"/>
        </w:rPr>
        <w:t>3.1.2</w:t>
      </w:r>
      <w:r>
        <w:rPr>
          <w:rFonts w:ascii="宋体" w:hAnsi="宋体" w:cs="宋体" w:hint="eastAsia"/>
          <w:b/>
          <w:bCs/>
          <w:sz w:val="28"/>
          <w:szCs w:val="28"/>
        </w:rPr>
        <w:t>知识产权保护相关政策不完善</w:t>
      </w:r>
      <w:bookmarkEnd w:id="79"/>
      <w:bookmarkEnd w:id="80"/>
      <w:r>
        <w:rPr>
          <w:rFonts w:cs="宋体" w:hint="eastAsia"/>
          <w:b/>
          <w:bCs/>
          <w:snapToGrid w:val="0"/>
          <w:color w:val="FF0000"/>
          <w:spacing w:val="20"/>
          <w:kern w:val="0"/>
          <w:sz w:val="28"/>
          <w:szCs w:val="28"/>
        </w:rPr>
        <w:t>（四号宋体加粗，行首空两格）</w:t>
      </w:r>
    </w:p>
    <w:p w:rsidR="0069383C" w:rsidRDefault="0069383C">
      <w:pPr>
        <w:spacing w:line="420" w:lineRule="atLeast"/>
        <w:ind w:firstLine="572"/>
        <w:rPr>
          <w:rFonts w:ascii="宋体" w:cs="Times New Roman"/>
        </w:rPr>
      </w:pPr>
      <w:r>
        <w:rPr>
          <w:rFonts w:ascii="宋体" w:hAnsi="宋体" w:cs="宋体" w:hint="eastAsia"/>
        </w:rPr>
        <w:t>知识产权保护问题是影响外商投资的重要原因之一，印度之所以能快速成为全球的</w:t>
      </w:r>
      <w:r>
        <w:rPr>
          <w:rFonts w:ascii="宋体" w:hAnsi="宋体" w:cs="宋体"/>
        </w:rPr>
        <w:t>IT</w:t>
      </w:r>
      <w:r>
        <w:rPr>
          <w:rFonts w:ascii="宋体" w:hAnsi="宋体" w:cs="宋体" w:hint="eastAsia"/>
        </w:rPr>
        <w:t>外包中心，除了劳动力成本低和规模大之外，主要是因为政府和企业比较重视对知识产权的保护，从而取得了发包方的信赖。近年来，为完善信息安全制度，强化对知识产权保护。</w:t>
      </w:r>
      <w:r>
        <w:rPr>
          <w:rFonts w:ascii="宋体" w:hAnsi="宋体" w:cs="宋体"/>
        </w:rPr>
        <w:t>2011</w:t>
      </w:r>
      <w:r>
        <w:rPr>
          <w:rFonts w:ascii="宋体" w:hAnsi="宋体" w:cs="宋体" w:hint="eastAsia"/>
        </w:rPr>
        <w:t>年我国颁布了《信息安全技术个人信息保护指南》（草案），法律法规的不断完善促进了我国知识产权服务业的发展。</w:t>
      </w:r>
    </w:p>
    <w:p w:rsidR="0069383C" w:rsidRDefault="0069383C">
      <w:pPr>
        <w:spacing w:line="420" w:lineRule="atLeast"/>
        <w:ind w:firstLine="572"/>
        <w:rPr>
          <w:rFonts w:ascii="宋体" w:cs="Times New Roman"/>
        </w:rPr>
      </w:pPr>
      <w:r>
        <w:rPr>
          <w:rFonts w:ascii="宋体" w:hAnsi="宋体" w:cs="宋体" w:hint="eastAsia"/>
        </w:rPr>
        <w:t>虽然我国知识产权相关法规较为完善，但随着服务外包的快速发展，很多问题也随之出现。例如：知识产权权利分配及利益归属问题、税收及商业保护问题，此外也存在政策针对性不强、法律空白等问题，这些问题也阻碍了我国服务外包产业的发展，同时也对我国知识产权保护提出了更高的要求。</w:t>
      </w:r>
    </w:p>
    <w:p w:rsidR="0069383C" w:rsidRDefault="0069383C">
      <w:pPr>
        <w:spacing w:line="420" w:lineRule="atLeast"/>
        <w:ind w:firstLine="572"/>
        <w:rPr>
          <w:rFonts w:ascii="宋体" w:cs="Times New Roman"/>
        </w:rPr>
      </w:pPr>
      <w:r>
        <w:rPr>
          <w:rFonts w:ascii="宋体" w:hAnsi="宋体" w:cs="宋体" w:hint="eastAsia"/>
        </w:rPr>
        <w:t>由于大部分企业关于知识产权保护意识较为薄弱，无法做好知识产权保护相关工作，不能满足发包方的需求，从而影响了与发包方的关系，影响了其发包意向。因此规范相关法律法规，强化保护意识，是我国发展服务外包必须要解决的问题。</w:t>
      </w:r>
    </w:p>
    <w:p w:rsidR="0069383C" w:rsidRDefault="0069383C">
      <w:pPr>
        <w:spacing w:line="420" w:lineRule="atLeast"/>
        <w:ind w:firstLine="572"/>
        <w:rPr>
          <w:rFonts w:ascii="宋体" w:cs="Times New Roman"/>
        </w:rPr>
      </w:pPr>
    </w:p>
    <w:p w:rsidR="0069383C" w:rsidRDefault="0069383C" w:rsidP="002B2C28">
      <w:pPr>
        <w:ind w:firstLine="694"/>
        <w:rPr>
          <w:rFonts w:cs="Times New Roman"/>
          <w:b/>
          <w:bCs/>
          <w:snapToGrid w:val="0"/>
          <w:color w:val="FF0000"/>
          <w:spacing w:val="20"/>
          <w:kern w:val="0"/>
          <w:sz w:val="28"/>
          <w:szCs w:val="28"/>
        </w:rPr>
      </w:pPr>
      <w:bookmarkStart w:id="81" w:name="_Toc12136_WPSOffice_Level2"/>
      <w:bookmarkStart w:id="82" w:name="_Toc15987_WPSOffice_Level1"/>
      <w:bookmarkStart w:id="83" w:name="_Toc24148_WPSOffice_Level3"/>
      <w:r>
        <w:rPr>
          <w:rFonts w:ascii="宋体" w:hAnsi="宋体" w:cs="宋体"/>
          <w:b/>
          <w:bCs/>
          <w:sz w:val="30"/>
          <w:szCs w:val="30"/>
        </w:rPr>
        <w:t>3.2</w:t>
      </w:r>
      <w:r>
        <w:rPr>
          <w:rFonts w:ascii="宋体" w:hAnsi="宋体" w:cs="宋体" w:hint="eastAsia"/>
          <w:b/>
          <w:bCs/>
          <w:sz w:val="30"/>
          <w:szCs w:val="30"/>
        </w:rPr>
        <w:t>相关行业协会职能滞后</w:t>
      </w:r>
      <w:bookmarkEnd w:id="81"/>
      <w:bookmarkEnd w:id="82"/>
      <w:bookmarkEnd w:id="83"/>
      <w:r>
        <w:rPr>
          <w:rFonts w:cs="宋体" w:hint="eastAsia"/>
          <w:b/>
          <w:bCs/>
          <w:snapToGrid w:val="0"/>
          <w:color w:val="FF0000"/>
          <w:spacing w:val="20"/>
          <w:kern w:val="0"/>
          <w:sz w:val="28"/>
          <w:szCs w:val="28"/>
        </w:rPr>
        <w:t>（小三号宋体加粗，行首空两格）</w:t>
      </w:r>
    </w:p>
    <w:p w:rsidR="0069383C" w:rsidRPr="002B2C28" w:rsidRDefault="0069383C" w:rsidP="002B2C28">
      <w:pPr>
        <w:ind w:firstLine="694"/>
        <w:rPr>
          <w:rFonts w:ascii="宋体" w:cs="Times New Roman"/>
          <w:b/>
          <w:bCs/>
          <w:sz w:val="30"/>
          <w:szCs w:val="30"/>
        </w:rPr>
      </w:pPr>
    </w:p>
    <w:p w:rsidR="0069383C" w:rsidRDefault="0069383C">
      <w:pPr>
        <w:spacing w:line="420" w:lineRule="atLeast"/>
        <w:ind w:firstLine="572"/>
        <w:rPr>
          <w:rFonts w:ascii="宋体" w:cs="Times New Roman"/>
        </w:rPr>
      </w:pPr>
      <w:r>
        <w:rPr>
          <w:rFonts w:ascii="宋体" w:hAnsi="宋体" w:cs="宋体" w:hint="eastAsia"/>
        </w:rPr>
        <w:t>由于我国服务外包相关行业协会职能滞后，导致外包企业无法共享资源、形成凝聚力，从而阻碍了我国服务外包进一步发展。</w:t>
      </w:r>
    </w:p>
    <w:p w:rsidR="0069383C" w:rsidRDefault="0069383C">
      <w:pPr>
        <w:spacing w:line="420" w:lineRule="atLeast"/>
        <w:ind w:firstLine="572"/>
        <w:rPr>
          <w:rFonts w:ascii="宋体" w:cs="Times New Roman"/>
        </w:rPr>
      </w:pPr>
      <w:r>
        <w:rPr>
          <w:rFonts w:ascii="宋体" w:hAnsi="宋体" w:cs="宋体" w:hint="eastAsia"/>
        </w:rPr>
        <w:t>印度于</w:t>
      </w:r>
      <w:r>
        <w:rPr>
          <w:rFonts w:ascii="宋体" w:hAnsi="宋体" w:cs="宋体"/>
        </w:rPr>
        <w:t>20</w:t>
      </w:r>
      <w:r>
        <w:rPr>
          <w:rFonts w:ascii="宋体" w:hAnsi="宋体" w:cs="宋体" w:hint="eastAsia"/>
        </w:rPr>
        <w:t>世纪</w:t>
      </w:r>
      <w:r>
        <w:rPr>
          <w:rFonts w:ascii="宋体" w:hAnsi="宋体" w:cs="宋体"/>
        </w:rPr>
        <w:t>80</w:t>
      </w:r>
      <w:r>
        <w:rPr>
          <w:rFonts w:ascii="宋体" w:hAnsi="宋体" w:cs="宋体" w:hint="eastAsia"/>
        </w:rPr>
        <w:t>年代开始实施专款专用政策，其主要目的是为了打开国际市场。为促进服务外包的发展，经常在国内外举办与其相关的博览会和交流会，进行交流与学习。同时行业协会</w:t>
      </w:r>
      <w:r>
        <w:rPr>
          <w:rFonts w:ascii="宋体" w:hAnsi="宋体" w:cs="宋体"/>
        </w:rPr>
        <w:t>(NASSCOM)</w:t>
      </w:r>
      <w:r>
        <w:rPr>
          <w:rFonts w:ascii="宋体" w:hAnsi="宋体" w:cs="宋体" w:hint="eastAsia"/>
        </w:rPr>
        <w:t>，作为行业自治管理机构对行业组织的发展也起到了推动作用。</w:t>
      </w:r>
    </w:p>
    <w:p w:rsidR="0069383C" w:rsidRDefault="0069383C">
      <w:pPr>
        <w:spacing w:line="420" w:lineRule="atLeast"/>
        <w:ind w:firstLine="572"/>
        <w:rPr>
          <w:rFonts w:ascii="宋体" w:cs="Times New Roman"/>
        </w:rPr>
      </w:pPr>
      <w:r>
        <w:rPr>
          <w:rFonts w:ascii="宋体" w:hAnsi="宋体" w:cs="宋体" w:hint="eastAsia"/>
        </w:rPr>
        <w:t>我国创建的有关行业协会，虽然对行业具有推动作用，但仍存在着企业对政策信息解读不到到位，对国际市场动态反应不敏感，发包方和接包方信息不对称，有关政府部门无法及时了解企业的反映呼声等问题。所以如何发挥好行业协会对新行业起重要的促进功能仍需进一步完善</w:t>
      </w:r>
      <w:bookmarkStart w:id="84" w:name="_Toc6495_WPSOffice_Level1"/>
      <w:bookmarkStart w:id="85" w:name="_Toc6250"/>
      <w:bookmarkStart w:id="86" w:name="_Toc31321_WPSOffice_Level1"/>
      <w:bookmarkStart w:id="87" w:name="_Toc26623"/>
      <w:bookmarkStart w:id="88" w:name="_Toc20041"/>
      <w:bookmarkStart w:id="89" w:name="_Toc17874_WPSOffice_Level3"/>
      <w:r>
        <w:rPr>
          <w:rFonts w:ascii="宋体" w:hAnsi="宋体" w:cs="宋体" w:hint="eastAsia"/>
        </w:rPr>
        <w:t>。</w:t>
      </w:r>
    </w:p>
    <w:p w:rsidR="0069383C" w:rsidRDefault="0069383C" w:rsidP="002B2C28">
      <w:pPr>
        <w:spacing w:line="420" w:lineRule="atLeast"/>
        <w:ind w:firstLine="694"/>
        <w:rPr>
          <w:rFonts w:ascii="宋体" w:cs="Times New Roman"/>
          <w:b/>
          <w:bCs/>
          <w:sz w:val="30"/>
          <w:szCs w:val="30"/>
        </w:rPr>
      </w:pPr>
    </w:p>
    <w:p w:rsidR="0069383C" w:rsidRDefault="0069383C" w:rsidP="002B2C28">
      <w:pPr>
        <w:ind w:firstLine="694"/>
        <w:rPr>
          <w:rFonts w:cs="Times New Roman"/>
          <w:b/>
          <w:bCs/>
          <w:snapToGrid w:val="0"/>
          <w:color w:val="FF0000"/>
          <w:spacing w:val="20"/>
          <w:kern w:val="0"/>
          <w:sz w:val="28"/>
          <w:szCs w:val="28"/>
        </w:rPr>
      </w:pPr>
      <w:bookmarkStart w:id="90" w:name="_Toc31268_WPSOffice_Level2"/>
      <w:r>
        <w:rPr>
          <w:rFonts w:ascii="宋体" w:hAnsi="宋体" w:cs="宋体"/>
          <w:b/>
          <w:bCs/>
          <w:sz w:val="30"/>
          <w:szCs w:val="30"/>
        </w:rPr>
        <w:t>3.3</w:t>
      </w:r>
      <w:r>
        <w:rPr>
          <w:rFonts w:ascii="宋体" w:hAnsi="宋体" w:cs="宋体" w:hint="eastAsia"/>
          <w:b/>
          <w:bCs/>
          <w:sz w:val="30"/>
          <w:szCs w:val="30"/>
        </w:rPr>
        <w:t>人才缺失</w:t>
      </w:r>
      <w:bookmarkEnd w:id="84"/>
      <w:r>
        <w:rPr>
          <w:rFonts w:ascii="宋体" w:hAnsi="宋体" w:cs="宋体" w:hint="eastAsia"/>
          <w:b/>
          <w:bCs/>
          <w:sz w:val="30"/>
          <w:szCs w:val="30"/>
        </w:rPr>
        <w:t>，发展后劲不足</w:t>
      </w:r>
      <w:bookmarkEnd w:id="85"/>
      <w:bookmarkEnd w:id="86"/>
      <w:bookmarkEnd w:id="87"/>
      <w:bookmarkEnd w:id="88"/>
      <w:bookmarkEnd w:id="89"/>
      <w:bookmarkEnd w:id="90"/>
      <w:r>
        <w:rPr>
          <w:rFonts w:cs="宋体" w:hint="eastAsia"/>
          <w:b/>
          <w:bCs/>
          <w:snapToGrid w:val="0"/>
          <w:color w:val="FF0000"/>
          <w:spacing w:val="20"/>
          <w:kern w:val="0"/>
          <w:sz w:val="28"/>
          <w:szCs w:val="28"/>
        </w:rPr>
        <w:t>（小三号宋体加粗，行首空两格）</w:t>
      </w:r>
    </w:p>
    <w:p w:rsidR="0069383C" w:rsidRDefault="0069383C" w:rsidP="002B2C28">
      <w:pPr>
        <w:ind w:firstLine="654"/>
        <w:rPr>
          <w:rFonts w:ascii="宋体" w:cs="Times New Roman"/>
          <w:b/>
          <w:bCs/>
          <w:sz w:val="28"/>
          <w:szCs w:val="28"/>
          <w:u w:val="single"/>
        </w:rPr>
      </w:pPr>
    </w:p>
    <w:p w:rsidR="0069383C" w:rsidRDefault="0069383C">
      <w:pPr>
        <w:spacing w:line="420" w:lineRule="atLeast"/>
        <w:ind w:firstLine="572"/>
        <w:rPr>
          <w:rFonts w:ascii="宋体" w:cs="Times New Roman"/>
        </w:rPr>
      </w:pPr>
      <w:r>
        <w:rPr>
          <w:rFonts w:ascii="宋体" w:hAnsi="宋体" w:cs="宋体" w:hint="eastAsia"/>
        </w:rPr>
        <w:t>我服务外包作为新兴行业，是集专业技能、丰富经验于一体的知识密集型产业，专业的人才是发展服务外包的重点。虽然我国每年从事服务外包行业将近有上万人，但具有国际视野、了解东西方文化、熟悉国际规则、商业经验丰富的高级复合型人才仍较为匮乏。随着“一带一路”建设的提出，我国也在增强与“一带一路”国家的合作。因此，语言因素必然成为了我国在发展服务外包过程中需要克服的困难，英语作为全球通用语言，对承接服务外包起关键性作用。但由于我国英语教学主要针对语法和词汇的学习，对于交流和应用等方面的学习较少，从而导致我国许多相关工作人员不能顺畅地与发包方进行沟通与合作，可见我国在语言方面具有先天的劣势。</w:t>
      </w:r>
    </w:p>
    <w:p w:rsidR="0069383C" w:rsidRDefault="0069383C">
      <w:pPr>
        <w:spacing w:line="420" w:lineRule="atLeast"/>
        <w:ind w:firstLine="572"/>
        <w:rPr>
          <w:rFonts w:ascii="宋体" w:cs="Times New Roman"/>
        </w:rPr>
      </w:pPr>
      <w:r>
        <w:rPr>
          <w:rFonts w:ascii="宋体" w:hAnsi="宋体" w:cs="宋体" w:hint="eastAsia"/>
        </w:rPr>
        <w:t>此外，虽然我国从事服务外包产业的人员数量每年都在增加，但由于服务外包产业的壮大，用人成本也随着物价水平提高而逐渐增加。而且一线城市的人员工资水平已经超出印度同级技术人员的工资，与日本基本相同。此外由于人民币的增值，与用人成本较低的东南亚国家相比，我国服务外包产业快速发展的人才成本优势正在逐步弱化。</w:t>
      </w:r>
      <w:bookmarkStart w:id="91" w:name="_Toc8859"/>
      <w:bookmarkStart w:id="92" w:name="_Toc6213_WPSOffice_Level1"/>
      <w:bookmarkStart w:id="93" w:name="_Toc15902"/>
      <w:bookmarkStart w:id="94" w:name="_Toc18216"/>
    </w:p>
    <w:p w:rsidR="0069383C" w:rsidRDefault="0069383C">
      <w:pPr>
        <w:spacing w:line="420" w:lineRule="atLeast"/>
        <w:ind w:firstLine="572"/>
        <w:rPr>
          <w:rFonts w:ascii="宋体" w:cs="Times New Roman"/>
        </w:rPr>
      </w:pPr>
    </w:p>
    <w:p w:rsidR="0069383C" w:rsidRDefault="0069383C" w:rsidP="002B2C28">
      <w:pPr>
        <w:ind w:firstLine="694"/>
        <w:rPr>
          <w:rFonts w:ascii="宋体" w:cs="Times New Roman"/>
          <w:b/>
          <w:bCs/>
          <w:sz w:val="28"/>
          <w:szCs w:val="28"/>
          <w:u w:val="single"/>
        </w:rPr>
      </w:pPr>
      <w:bookmarkStart w:id="95" w:name="_Toc18539_WPSOffice_Level2"/>
      <w:bookmarkStart w:id="96" w:name="_Toc32673_WPSOffice_Level3"/>
      <w:bookmarkStart w:id="97" w:name="_Toc21479_WPSOffice_Level1"/>
      <w:r>
        <w:rPr>
          <w:rFonts w:ascii="宋体" w:hAnsi="宋体" w:cs="宋体"/>
          <w:b/>
          <w:bCs/>
          <w:sz w:val="30"/>
          <w:szCs w:val="30"/>
        </w:rPr>
        <w:lastRenderedPageBreak/>
        <w:t>3.</w:t>
      </w:r>
      <w:bookmarkEnd w:id="91"/>
      <w:bookmarkEnd w:id="92"/>
      <w:bookmarkEnd w:id="93"/>
      <w:bookmarkEnd w:id="94"/>
      <w:r>
        <w:rPr>
          <w:rFonts w:ascii="宋体" w:hAnsi="宋体" w:cs="宋体"/>
          <w:b/>
          <w:bCs/>
          <w:sz w:val="30"/>
          <w:szCs w:val="30"/>
        </w:rPr>
        <w:t>4</w:t>
      </w:r>
      <w:r>
        <w:rPr>
          <w:rFonts w:ascii="宋体" w:hAnsi="宋体" w:cs="宋体" w:hint="eastAsia"/>
          <w:b/>
          <w:bCs/>
          <w:sz w:val="30"/>
          <w:szCs w:val="30"/>
        </w:rPr>
        <w:t>企业规模和管理能力有待提高</w:t>
      </w:r>
      <w:bookmarkEnd w:id="95"/>
      <w:bookmarkEnd w:id="96"/>
      <w:bookmarkEnd w:id="97"/>
      <w:r>
        <w:rPr>
          <w:rFonts w:cs="宋体" w:hint="eastAsia"/>
          <w:b/>
          <w:bCs/>
          <w:snapToGrid w:val="0"/>
          <w:color w:val="FF0000"/>
          <w:spacing w:val="20"/>
          <w:kern w:val="0"/>
          <w:sz w:val="28"/>
          <w:szCs w:val="28"/>
        </w:rPr>
        <w:t>（小三号宋体加粗，行首空两格）</w:t>
      </w:r>
    </w:p>
    <w:p w:rsidR="0069383C" w:rsidRDefault="0069383C">
      <w:pPr>
        <w:spacing w:line="420" w:lineRule="atLeast"/>
        <w:ind w:firstLine="572"/>
        <w:rPr>
          <w:rFonts w:ascii="宋体" w:cs="Times New Roman"/>
        </w:rPr>
      </w:pPr>
      <w:r>
        <w:rPr>
          <w:rFonts w:ascii="宋体" w:hAnsi="宋体" w:cs="宋体" w:hint="eastAsia"/>
        </w:rPr>
        <w:t>如图</w:t>
      </w:r>
      <w:r>
        <w:rPr>
          <w:rFonts w:ascii="宋体" w:hAnsi="宋体" w:cs="宋体"/>
        </w:rPr>
        <w:t>4</w:t>
      </w:r>
      <w:r>
        <w:rPr>
          <w:rFonts w:ascii="宋体" w:hAnsi="宋体" w:cs="宋体" w:hint="eastAsia"/>
        </w:rPr>
        <w:t>所示，我国承接外包的企业数量虽每年都在增长，但规模大且国际竞争力强的企业较少。就目前企业规模现状来看，我国大部分企业都是不超过</w:t>
      </w:r>
      <w:r>
        <w:rPr>
          <w:rFonts w:ascii="宋体" w:hAnsi="宋体" w:cs="宋体"/>
        </w:rPr>
        <w:t>100</w:t>
      </w:r>
      <w:r>
        <w:rPr>
          <w:rFonts w:ascii="宋体" w:hAnsi="宋体" w:cs="宋体" w:hint="eastAsia"/>
        </w:rPr>
        <w:t>人的小企业，超过</w:t>
      </w:r>
      <w:r>
        <w:rPr>
          <w:rFonts w:ascii="宋体" w:hAnsi="宋体" w:cs="宋体"/>
        </w:rPr>
        <w:t>2000</w:t>
      </w:r>
      <w:r>
        <w:rPr>
          <w:rFonts w:ascii="宋体" w:hAnsi="宋体" w:cs="宋体" w:hint="eastAsia"/>
        </w:rPr>
        <w:t>人的大规模服务外包企业寥寥无几，可见我国缺少品牌效应较大且实力较强的外包企业。同时我国外包企业的服务质量和管理能力，与各国大企业相比仍具有明显的不足。虽然这些年来，我国更加注重企业的持续改进和优化，认识到</w:t>
      </w:r>
      <w:r>
        <w:rPr>
          <w:rFonts w:ascii="宋体" w:hAnsi="宋体" w:cs="宋体"/>
        </w:rPr>
        <w:t>CMMI(</w:t>
      </w:r>
      <w:r>
        <w:rPr>
          <w:rFonts w:ascii="宋体" w:hAnsi="宋体" w:cs="宋体" w:hint="eastAsia"/>
        </w:rPr>
        <w:t>能力成熟度模型集成</w:t>
      </w:r>
      <w:r>
        <w:rPr>
          <w:rFonts w:ascii="宋体" w:hAnsi="宋体" w:cs="宋体"/>
        </w:rPr>
        <w:t>)</w:t>
      </w:r>
      <w:r>
        <w:rPr>
          <w:rFonts w:ascii="宋体" w:hAnsi="宋体" w:cs="宋体" w:hint="eastAsia"/>
        </w:rPr>
        <w:t>评估标准对我国企业的重要性，并积极使用</w:t>
      </w:r>
      <w:r>
        <w:rPr>
          <w:rFonts w:ascii="宋体" w:hAnsi="宋体" w:cs="宋体"/>
        </w:rPr>
        <w:t>ISO2000</w:t>
      </w:r>
      <w:r>
        <w:rPr>
          <w:rFonts w:ascii="宋体" w:hAnsi="宋体" w:cs="宋体" w:hint="eastAsia"/>
        </w:rPr>
        <w:t>和</w:t>
      </w:r>
      <w:r>
        <w:rPr>
          <w:rFonts w:ascii="宋体" w:hAnsi="宋体" w:cs="宋体"/>
        </w:rPr>
        <w:t>ISO2700</w:t>
      </w:r>
      <w:r>
        <w:rPr>
          <w:rFonts w:ascii="宋体" w:hAnsi="宋体" w:cs="宋体" w:hint="eastAsia"/>
        </w:rPr>
        <w:t>来提高自身的国际竞争力，但我国企业大多处于</w:t>
      </w:r>
      <w:r>
        <w:rPr>
          <w:rFonts w:ascii="宋体" w:hAnsi="宋体" w:cs="宋体"/>
        </w:rPr>
        <w:t>CMMI2-3</w:t>
      </w:r>
      <w:r>
        <w:rPr>
          <w:rFonts w:ascii="宋体" w:hAnsi="宋体" w:cs="宋体" w:hint="eastAsia"/>
        </w:rPr>
        <w:t>级水平，</w:t>
      </w:r>
      <w:bookmarkStart w:id="98" w:name="_Toc31213_WPSOffice_Level1"/>
      <w:bookmarkStart w:id="99" w:name="_Toc25832"/>
      <w:bookmarkStart w:id="100" w:name="_Toc26214"/>
      <w:bookmarkStart w:id="101" w:name="_Toc16314"/>
      <w:r>
        <w:rPr>
          <w:rFonts w:ascii="宋体" w:hAnsi="宋体" w:cs="宋体"/>
        </w:rPr>
        <w:t>CMMI</w:t>
      </w:r>
      <w:r>
        <w:rPr>
          <w:rFonts w:ascii="宋体" w:hAnsi="宋体" w:cs="宋体" w:hint="eastAsia"/>
        </w:rPr>
        <w:t>成熟度较低。</w:t>
      </w:r>
    </w:p>
    <w:p w:rsidR="0069383C" w:rsidRDefault="0069383C">
      <w:pPr>
        <w:spacing w:line="420" w:lineRule="atLeast"/>
        <w:ind w:firstLine="572"/>
        <w:rPr>
          <w:rFonts w:ascii="宋体" w:cs="Times New Roman"/>
        </w:rPr>
      </w:pPr>
      <w:r>
        <w:rPr>
          <w:rFonts w:ascii="宋体" w:hAnsi="宋体" w:cs="宋体" w:hint="eastAsia"/>
        </w:rPr>
        <w:t>此外，这次新冠肺炎疫情发生以来对服务外包企业的发展也带来了挑战，尤其对管理咨询服务、人力资源管理服务、检验检测服务及供应链管理服务等人员密集型业务影响较大。</w:t>
      </w:r>
      <w:bookmarkStart w:id="102" w:name="_Toc6541_WPSOffice_Level3"/>
      <w:bookmarkStart w:id="103" w:name="_Toc30125_WPSOffice_Level1"/>
    </w:p>
    <w:p w:rsidR="0069383C" w:rsidRDefault="0069383C" w:rsidP="00294B26">
      <w:pPr>
        <w:spacing w:line="420" w:lineRule="atLeast"/>
        <w:ind w:firstLine="694"/>
        <w:rPr>
          <w:rFonts w:ascii="宋体" w:cs="Times New Roman"/>
          <w:b/>
          <w:bCs/>
          <w:sz w:val="30"/>
          <w:szCs w:val="30"/>
        </w:rPr>
      </w:pPr>
    </w:p>
    <w:p w:rsidR="0069383C" w:rsidRDefault="0069383C" w:rsidP="00294B26">
      <w:pPr>
        <w:ind w:firstLine="694"/>
        <w:rPr>
          <w:rFonts w:cs="Times New Roman"/>
          <w:b/>
          <w:bCs/>
          <w:snapToGrid w:val="0"/>
          <w:color w:val="FF0000"/>
          <w:spacing w:val="20"/>
          <w:kern w:val="0"/>
          <w:sz w:val="28"/>
          <w:szCs w:val="28"/>
        </w:rPr>
      </w:pPr>
      <w:bookmarkStart w:id="104" w:name="_Toc30936_WPSOffice_Level2"/>
      <w:r>
        <w:rPr>
          <w:rFonts w:ascii="宋体" w:hAnsi="宋体" w:cs="宋体"/>
          <w:b/>
          <w:bCs/>
          <w:sz w:val="30"/>
          <w:szCs w:val="30"/>
        </w:rPr>
        <w:t>3.5</w:t>
      </w:r>
      <w:r>
        <w:rPr>
          <w:rFonts w:ascii="宋体" w:hAnsi="宋体" w:cs="宋体" w:hint="eastAsia"/>
          <w:b/>
          <w:bCs/>
          <w:sz w:val="30"/>
          <w:szCs w:val="30"/>
        </w:rPr>
        <w:t>我国服务外包发展不平衡</w:t>
      </w:r>
      <w:bookmarkEnd w:id="98"/>
      <w:bookmarkEnd w:id="99"/>
      <w:bookmarkEnd w:id="100"/>
      <w:bookmarkEnd w:id="101"/>
      <w:bookmarkEnd w:id="102"/>
      <w:bookmarkEnd w:id="103"/>
      <w:bookmarkEnd w:id="104"/>
      <w:r>
        <w:rPr>
          <w:rFonts w:cs="宋体" w:hint="eastAsia"/>
          <w:b/>
          <w:bCs/>
          <w:snapToGrid w:val="0"/>
          <w:color w:val="FF0000"/>
          <w:spacing w:val="20"/>
          <w:kern w:val="0"/>
          <w:sz w:val="28"/>
          <w:szCs w:val="28"/>
        </w:rPr>
        <w:t>（小三号宋体加粗，行首空两格）</w:t>
      </w:r>
    </w:p>
    <w:p w:rsidR="0069383C" w:rsidRDefault="0069383C" w:rsidP="00294B26">
      <w:pPr>
        <w:ind w:firstLine="642"/>
        <w:rPr>
          <w:rFonts w:cs="Times New Roman"/>
          <w:b/>
          <w:bCs/>
          <w:snapToGrid w:val="0"/>
          <w:color w:val="FF0000"/>
          <w:spacing w:val="20"/>
          <w:kern w:val="0"/>
          <w:sz w:val="28"/>
          <w:szCs w:val="28"/>
        </w:rPr>
      </w:pPr>
    </w:p>
    <w:p w:rsidR="0069383C" w:rsidRDefault="0069383C" w:rsidP="00880AFF">
      <w:pPr>
        <w:ind w:firstLine="654"/>
        <w:rPr>
          <w:rFonts w:cs="Times New Roman"/>
          <w:b/>
          <w:bCs/>
          <w:snapToGrid w:val="0"/>
          <w:color w:val="FF0000"/>
          <w:spacing w:val="20"/>
          <w:kern w:val="0"/>
          <w:sz w:val="28"/>
          <w:szCs w:val="28"/>
        </w:rPr>
      </w:pPr>
      <w:bookmarkStart w:id="105" w:name="_Toc19182_WPSOffice_Level2"/>
      <w:bookmarkStart w:id="106" w:name="_Toc10260_WPSOffice_Level3"/>
      <w:r>
        <w:rPr>
          <w:rFonts w:ascii="宋体" w:hAnsi="宋体" w:cs="宋体"/>
          <w:b/>
          <w:bCs/>
          <w:sz w:val="28"/>
          <w:szCs w:val="28"/>
        </w:rPr>
        <w:t>3.5.1</w:t>
      </w:r>
      <w:r>
        <w:rPr>
          <w:rFonts w:ascii="宋体" w:hAnsi="宋体" w:cs="宋体" w:hint="eastAsia"/>
          <w:b/>
          <w:bCs/>
          <w:sz w:val="28"/>
          <w:szCs w:val="28"/>
        </w:rPr>
        <w:t>服务外包行业领域过于狭窄</w:t>
      </w:r>
      <w:bookmarkEnd w:id="105"/>
      <w:bookmarkEnd w:id="106"/>
      <w:r>
        <w:rPr>
          <w:rFonts w:cs="宋体" w:hint="eastAsia"/>
          <w:b/>
          <w:bCs/>
          <w:snapToGrid w:val="0"/>
          <w:color w:val="FF0000"/>
          <w:spacing w:val="20"/>
          <w:kern w:val="0"/>
          <w:sz w:val="28"/>
          <w:szCs w:val="28"/>
        </w:rPr>
        <w:t>（四号宋体加粗，行首空两格）</w:t>
      </w:r>
    </w:p>
    <w:p w:rsidR="0069383C" w:rsidRDefault="0069383C" w:rsidP="00EA53E2">
      <w:pPr>
        <w:ind w:firstLine="654"/>
        <w:rPr>
          <w:rFonts w:ascii="宋体" w:cs="Times New Roman"/>
          <w:b/>
          <w:bCs/>
          <w:sz w:val="28"/>
          <w:szCs w:val="28"/>
          <w:u w:val="single"/>
        </w:rPr>
      </w:pPr>
    </w:p>
    <w:p w:rsidR="0069383C" w:rsidRDefault="0069383C">
      <w:pPr>
        <w:spacing w:line="420" w:lineRule="atLeast"/>
        <w:ind w:firstLine="572"/>
        <w:rPr>
          <w:rFonts w:ascii="宋体" w:cs="Times New Roman"/>
        </w:rPr>
      </w:pPr>
      <w:r>
        <w:rPr>
          <w:rFonts w:ascii="宋体" w:hAnsi="宋体" w:cs="宋体" w:hint="eastAsia"/>
        </w:rPr>
        <w:t>近几年，由于新一代信息技术的革新和运用，我国服务外包行业领域也得到了拓展。由</w:t>
      </w:r>
      <w:r>
        <w:rPr>
          <w:rFonts w:ascii="宋体" w:hAnsi="宋体" w:cs="宋体"/>
        </w:rPr>
        <w:t>2016</w:t>
      </w:r>
      <w:r>
        <w:rPr>
          <w:rFonts w:ascii="宋体" w:hAnsi="宋体" w:cs="宋体" w:hint="eastAsia"/>
        </w:rPr>
        <w:t>年的《服务外包杂志社》分析可知，我国除了承接软件信息技术、工业、能源、互联网等领域外的外包，教育、人力资源、文化创意、健康养护、零售批发、物流、金融、休闲娱乐等领域也开始引入服务外包。可见，服务外包已影响到我们生活中的各个环节。然而，我国服务外包主要侧重于软件和信息技术、工业、能源等领域，生活性方面的服务外包涉及较少，金融领域方面的服务外包还处在初级发展阶段。</w:t>
      </w:r>
    </w:p>
    <w:p w:rsidR="0069383C" w:rsidRDefault="0069383C">
      <w:pPr>
        <w:spacing w:line="420" w:lineRule="atLeast"/>
        <w:ind w:firstLine="572"/>
        <w:rPr>
          <w:rFonts w:ascii="宋体" w:cs="Times New Roman"/>
        </w:rPr>
      </w:pPr>
    </w:p>
    <w:p w:rsidR="0069383C" w:rsidRDefault="0069383C" w:rsidP="00880AFF">
      <w:pPr>
        <w:ind w:firstLine="654"/>
        <w:rPr>
          <w:rFonts w:cs="Times New Roman"/>
          <w:b/>
          <w:bCs/>
          <w:snapToGrid w:val="0"/>
          <w:color w:val="FF0000"/>
          <w:spacing w:val="20"/>
          <w:kern w:val="0"/>
          <w:sz w:val="28"/>
          <w:szCs w:val="28"/>
        </w:rPr>
      </w:pPr>
      <w:bookmarkStart w:id="107" w:name="_Toc20851_WPSOffice_Level3"/>
      <w:bookmarkStart w:id="108" w:name="_Toc885_WPSOffice_Level2"/>
      <w:r>
        <w:rPr>
          <w:rFonts w:ascii="宋体" w:hAnsi="宋体" w:cs="宋体"/>
          <w:b/>
          <w:bCs/>
          <w:sz w:val="28"/>
          <w:szCs w:val="28"/>
        </w:rPr>
        <w:t>3.5.2</w:t>
      </w:r>
      <w:r>
        <w:rPr>
          <w:rFonts w:ascii="宋体" w:hAnsi="宋体" w:cs="宋体" w:hint="eastAsia"/>
          <w:b/>
          <w:bCs/>
          <w:sz w:val="28"/>
          <w:szCs w:val="28"/>
        </w:rPr>
        <w:t>服务外包市场来源过于集中</w:t>
      </w:r>
      <w:bookmarkEnd w:id="107"/>
      <w:bookmarkEnd w:id="108"/>
      <w:r>
        <w:rPr>
          <w:rFonts w:cs="宋体" w:hint="eastAsia"/>
          <w:b/>
          <w:bCs/>
          <w:snapToGrid w:val="0"/>
          <w:color w:val="FF0000"/>
          <w:spacing w:val="20"/>
          <w:kern w:val="0"/>
          <w:sz w:val="28"/>
          <w:szCs w:val="28"/>
        </w:rPr>
        <w:t>（四号宋体加粗，行首空两格）</w:t>
      </w:r>
    </w:p>
    <w:p w:rsidR="0069383C" w:rsidRDefault="0069383C" w:rsidP="00EA53E2">
      <w:pPr>
        <w:ind w:firstLine="654"/>
        <w:rPr>
          <w:rFonts w:ascii="宋体" w:cs="Times New Roman"/>
          <w:b/>
          <w:bCs/>
          <w:sz w:val="28"/>
          <w:szCs w:val="28"/>
          <w:u w:val="single"/>
        </w:rPr>
      </w:pPr>
    </w:p>
    <w:p w:rsidR="0069383C" w:rsidRDefault="0069383C">
      <w:pPr>
        <w:spacing w:line="420" w:lineRule="atLeast"/>
        <w:ind w:firstLine="572"/>
        <w:rPr>
          <w:rFonts w:ascii="宋体" w:cs="Times New Roman"/>
        </w:rPr>
      </w:pPr>
      <w:r>
        <w:rPr>
          <w:rFonts w:ascii="宋体" w:hAnsi="宋体" w:cs="宋体" w:hint="eastAsia"/>
        </w:rPr>
        <w:t>自我国服务外包兴起至今，美国、欧盟、日本一直是我国主要的传统发包市场。而新兴市场和“一带一路”沿线国家开发不足，这种不合理的市场结构很容易让我国经济发展受到其相关国家经济的影响，像曾经美国金融危机和欧</w:t>
      </w:r>
      <w:r>
        <w:rPr>
          <w:rFonts w:ascii="宋体" w:hAnsi="宋体" w:cs="宋体" w:hint="eastAsia"/>
        </w:rPr>
        <w:lastRenderedPageBreak/>
        <w:t>洲债务危机对我国服务外包的发展都造成了深重的影响。</w:t>
      </w:r>
    </w:p>
    <w:p w:rsidR="0069383C" w:rsidRDefault="0069383C">
      <w:pPr>
        <w:spacing w:line="420" w:lineRule="atLeast"/>
        <w:ind w:firstLine="572"/>
        <w:rPr>
          <w:rFonts w:ascii="宋体" w:cs="Times New Roman"/>
        </w:rPr>
      </w:pPr>
    </w:p>
    <w:p w:rsidR="0069383C" w:rsidRDefault="0069383C">
      <w:pPr>
        <w:ind w:firstLine="654"/>
        <w:rPr>
          <w:rFonts w:cs="Times New Roman"/>
          <w:b/>
          <w:bCs/>
          <w:snapToGrid w:val="0"/>
          <w:color w:val="FF0000"/>
          <w:spacing w:val="20"/>
          <w:kern w:val="0"/>
          <w:sz w:val="28"/>
          <w:szCs w:val="28"/>
        </w:rPr>
      </w:pPr>
      <w:bookmarkStart w:id="109" w:name="_Toc2411_WPSOffice_Level2"/>
      <w:bookmarkStart w:id="110" w:name="_Toc30785_WPSOffice_Level3"/>
      <w:r>
        <w:rPr>
          <w:rFonts w:ascii="宋体" w:hAnsi="宋体" w:cs="宋体"/>
          <w:b/>
          <w:bCs/>
          <w:sz w:val="28"/>
          <w:szCs w:val="28"/>
        </w:rPr>
        <w:t>3.5.3</w:t>
      </w:r>
      <w:r>
        <w:rPr>
          <w:rFonts w:ascii="宋体" w:hAnsi="宋体" w:cs="宋体" w:hint="eastAsia"/>
          <w:b/>
          <w:bCs/>
          <w:sz w:val="28"/>
          <w:szCs w:val="28"/>
        </w:rPr>
        <w:t>我国服务外包产业位于价值链低端</w:t>
      </w:r>
      <w:bookmarkEnd w:id="109"/>
      <w:bookmarkEnd w:id="110"/>
      <w:r>
        <w:rPr>
          <w:rFonts w:ascii="宋体" w:hAnsi="宋体" w:cs="宋体"/>
          <w:b/>
          <w:bCs/>
          <w:sz w:val="28"/>
          <w:szCs w:val="28"/>
        </w:rPr>
        <w:t xml:space="preserve"> </w:t>
      </w:r>
      <w:r>
        <w:rPr>
          <w:rFonts w:cs="宋体" w:hint="eastAsia"/>
          <w:b/>
          <w:bCs/>
          <w:snapToGrid w:val="0"/>
          <w:color w:val="FF0000"/>
          <w:spacing w:val="20"/>
          <w:kern w:val="0"/>
          <w:sz w:val="28"/>
          <w:szCs w:val="28"/>
        </w:rPr>
        <w:t>（四号宋体加粗，行首空两格）</w:t>
      </w:r>
    </w:p>
    <w:p w:rsidR="0069383C" w:rsidRPr="00880AFF" w:rsidRDefault="0069383C" w:rsidP="00EA53E2">
      <w:pPr>
        <w:ind w:firstLine="654"/>
        <w:rPr>
          <w:rFonts w:ascii="宋体" w:cs="Times New Roman"/>
          <w:b/>
          <w:bCs/>
          <w:sz w:val="28"/>
          <w:szCs w:val="28"/>
        </w:rPr>
      </w:pPr>
    </w:p>
    <w:p w:rsidR="0069383C" w:rsidRDefault="0069383C">
      <w:pPr>
        <w:spacing w:line="420" w:lineRule="atLeast"/>
        <w:ind w:firstLine="572"/>
        <w:rPr>
          <w:rFonts w:ascii="宋体" w:cs="Times New Roman"/>
        </w:rPr>
      </w:pPr>
      <w:r>
        <w:rPr>
          <w:rFonts w:ascii="宋体" w:hAnsi="宋体" w:cs="宋体" w:hint="eastAsia"/>
        </w:rPr>
        <w:t>一般来说，处在价值链较高的国家和企业有更多的话语权和主导权，能够制定数字规则，取得更高的利润，往往处于价值链低端的国家和企业由于核心技术有限，应对风险和把控风险的能力弱。</w:t>
      </w:r>
    </w:p>
    <w:p w:rsidR="0069383C" w:rsidRDefault="0069383C">
      <w:pPr>
        <w:spacing w:line="420" w:lineRule="atLeast"/>
        <w:ind w:firstLine="572"/>
        <w:rPr>
          <w:rFonts w:ascii="宋体" w:cs="Times New Roman"/>
        </w:rPr>
      </w:pPr>
      <w:r>
        <w:rPr>
          <w:rFonts w:ascii="宋体" w:hAnsi="宋体" w:cs="宋体" w:hint="eastAsia"/>
        </w:rPr>
        <w:t>我国目前大多以承包劳动力较多、技术水平较低的中低端业务类型为主。如图</w:t>
      </w:r>
      <w:r>
        <w:rPr>
          <w:rFonts w:ascii="宋体" w:hAnsi="宋体" w:cs="宋体"/>
        </w:rPr>
        <w:t>2</w:t>
      </w:r>
      <w:r>
        <w:rPr>
          <w:rFonts w:ascii="宋体" w:hAnsi="宋体" w:cs="宋体" w:hint="eastAsia"/>
        </w:rPr>
        <w:t>所示，我国服务外包信息技术</w:t>
      </w:r>
      <w:r>
        <w:rPr>
          <w:rFonts w:ascii="宋体" w:hAnsi="宋体" w:cs="宋体"/>
        </w:rPr>
        <w:t>(ITO)</w:t>
      </w:r>
      <w:r>
        <w:rPr>
          <w:rFonts w:ascii="宋体" w:hAnsi="宋体" w:cs="宋体" w:hint="eastAsia"/>
        </w:rPr>
        <w:t>仍占主导地位，而知识流程外包</w:t>
      </w:r>
      <w:r>
        <w:rPr>
          <w:rFonts w:ascii="宋体" w:hAnsi="宋体" w:cs="宋体"/>
        </w:rPr>
        <w:t>(KPO)</w:t>
      </w:r>
      <w:r>
        <w:rPr>
          <w:rFonts w:ascii="宋体" w:hAnsi="宋体" w:cs="宋体" w:hint="eastAsia"/>
        </w:rPr>
        <w:t>虽成长速度较快，但占比较低，可见我国服务外包产业附加值较低。</w:t>
      </w:r>
    </w:p>
    <w:p w:rsidR="0069383C" w:rsidRDefault="0069383C">
      <w:pPr>
        <w:spacing w:line="420" w:lineRule="atLeast"/>
        <w:ind w:firstLine="572"/>
        <w:rPr>
          <w:rFonts w:ascii="宋体" w:cs="Times New Roman"/>
        </w:rPr>
      </w:pPr>
      <w:r>
        <w:rPr>
          <w:rFonts w:ascii="宋体" w:hAnsi="宋体" w:cs="宋体" w:hint="eastAsia"/>
        </w:rPr>
        <w:t>因此，我国服务外包产业应积极向技术水平较高、附加值较大的方向发展，业务类型不断向研发设计、数据分析等高附加值方向拓展，以此来提高我国的国际地位及应对和把控风险的能力。</w:t>
      </w:r>
    </w:p>
    <w:p w:rsidR="0069383C" w:rsidRDefault="0069383C">
      <w:pPr>
        <w:spacing w:line="420" w:lineRule="atLeast"/>
        <w:ind w:firstLine="572"/>
        <w:rPr>
          <w:rFonts w:ascii="宋体" w:cs="Times New Roman"/>
        </w:rPr>
      </w:pPr>
    </w:p>
    <w:p w:rsidR="0069383C" w:rsidRDefault="0069383C">
      <w:pPr>
        <w:ind w:firstLine="654"/>
        <w:rPr>
          <w:rFonts w:cs="Times New Roman"/>
          <w:b/>
          <w:bCs/>
          <w:snapToGrid w:val="0"/>
          <w:color w:val="FF0000"/>
          <w:spacing w:val="20"/>
          <w:kern w:val="0"/>
          <w:sz w:val="28"/>
          <w:szCs w:val="28"/>
        </w:rPr>
      </w:pPr>
      <w:bookmarkStart w:id="111" w:name="_Toc23236_WPSOffice_Level3"/>
      <w:bookmarkStart w:id="112" w:name="_Toc19734_WPSOffice_Level2"/>
      <w:r>
        <w:rPr>
          <w:rFonts w:ascii="宋体" w:hAnsi="宋体" w:cs="宋体"/>
          <w:b/>
          <w:bCs/>
          <w:sz w:val="28"/>
          <w:szCs w:val="28"/>
        </w:rPr>
        <w:t>3.5.4</w:t>
      </w:r>
      <w:r>
        <w:rPr>
          <w:rFonts w:ascii="宋体" w:hAnsi="宋体" w:cs="宋体" w:hint="eastAsia"/>
          <w:b/>
          <w:bCs/>
          <w:sz w:val="28"/>
          <w:szCs w:val="28"/>
        </w:rPr>
        <w:t>产业发展地区不均衡</w:t>
      </w:r>
      <w:bookmarkEnd w:id="111"/>
      <w:bookmarkEnd w:id="112"/>
      <w:r>
        <w:rPr>
          <w:rFonts w:cs="宋体" w:hint="eastAsia"/>
          <w:b/>
          <w:bCs/>
          <w:snapToGrid w:val="0"/>
          <w:color w:val="FF0000"/>
          <w:spacing w:val="20"/>
          <w:kern w:val="0"/>
          <w:sz w:val="28"/>
          <w:szCs w:val="28"/>
        </w:rPr>
        <w:t>（四号宋体加粗，行首空两格）</w:t>
      </w:r>
    </w:p>
    <w:p w:rsidR="0069383C" w:rsidRPr="00880AFF" w:rsidRDefault="0069383C" w:rsidP="00EA53E2">
      <w:pPr>
        <w:ind w:firstLine="654"/>
        <w:rPr>
          <w:rFonts w:ascii="宋体" w:cs="Times New Roman"/>
          <w:b/>
          <w:bCs/>
          <w:sz w:val="28"/>
          <w:szCs w:val="28"/>
        </w:rPr>
      </w:pPr>
    </w:p>
    <w:p w:rsidR="0069383C" w:rsidRDefault="0069383C">
      <w:pPr>
        <w:spacing w:line="420" w:lineRule="atLeast"/>
        <w:ind w:firstLine="572"/>
        <w:rPr>
          <w:rFonts w:ascii="宋体" w:cs="Times New Roman"/>
        </w:rPr>
      </w:pPr>
      <w:r>
        <w:rPr>
          <w:rFonts w:ascii="宋体" w:hAnsi="宋体" w:cs="宋体" w:hint="eastAsia"/>
        </w:rPr>
        <w:t>随着服务外包的快速发展，产业集聚也较为明显。</w:t>
      </w:r>
      <w:r>
        <w:rPr>
          <w:rFonts w:ascii="宋体" w:hAnsi="宋体" w:cs="宋体"/>
        </w:rPr>
        <w:t>2016</w:t>
      </w:r>
      <w:r>
        <w:rPr>
          <w:rFonts w:ascii="宋体" w:hAnsi="宋体" w:cs="宋体" w:hint="eastAsia"/>
        </w:rPr>
        <w:t>年，我国共有</w:t>
      </w:r>
      <w:r>
        <w:rPr>
          <w:rFonts w:ascii="宋体" w:hAnsi="宋体" w:cs="宋体"/>
        </w:rPr>
        <w:t>31</w:t>
      </w:r>
      <w:r>
        <w:rPr>
          <w:rFonts w:ascii="宋体" w:hAnsi="宋体" w:cs="宋体" w:hint="eastAsia"/>
        </w:rPr>
        <w:t>个服务外包示范城市，其中承揽离岸服务外包执行额为</w:t>
      </w:r>
      <w:r>
        <w:rPr>
          <w:rFonts w:ascii="宋体" w:hAnsi="宋体" w:cs="宋体"/>
        </w:rPr>
        <w:t>657.88</w:t>
      </w:r>
      <w:r>
        <w:rPr>
          <w:rFonts w:ascii="宋体" w:hAnsi="宋体" w:cs="宋体" w:hint="eastAsia"/>
        </w:rPr>
        <w:t>亿美元，是总金额的</w:t>
      </w:r>
      <w:r>
        <w:rPr>
          <w:rFonts w:ascii="宋体" w:hAnsi="宋体" w:cs="宋体"/>
        </w:rPr>
        <w:t>93.4%</w:t>
      </w:r>
      <w:r>
        <w:rPr>
          <w:rStyle w:val="ad"/>
          <w:rFonts w:ascii="宋体" w:cs="Times New Roman"/>
        </w:rPr>
        <w:footnoteReference w:id="2"/>
      </w:r>
      <w:r>
        <w:rPr>
          <w:rFonts w:ascii="宋体" w:hAnsi="宋体" w:cs="宋体" w:hint="eastAsia"/>
        </w:rPr>
        <w:t>，可见我国服务外包示范城市成长速度较快。但从区域发展来看，京沪广深等地区服务外包产业发展较快，中西部地区发展较为落后，并且各地区之间协调和统筹能力弱，且发展模式较为单一，缺乏良性互动，无法形成统一的“中国服务”国际形象。</w:t>
      </w:r>
      <w:bookmarkStart w:id="113" w:name="_Toc5382"/>
      <w:bookmarkStart w:id="114" w:name="_Toc5203"/>
      <w:bookmarkStart w:id="115" w:name="_Toc24728_WPSOffice_Level1"/>
      <w:bookmarkStart w:id="116" w:name="_Toc5340_WPSOffice_Level2"/>
      <w:bookmarkStart w:id="117" w:name="_Toc9391"/>
      <w:bookmarkStart w:id="118" w:name="_Toc26544_WPSOffice_Level1"/>
    </w:p>
    <w:p w:rsidR="0069383C" w:rsidRDefault="0069383C">
      <w:pPr>
        <w:spacing w:line="420" w:lineRule="atLeast"/>
        <w:ind w:firstLine="572"/>
        <w:rPr>
          <w:rFonts w:ascii="宋体" w:cs="Times New Roman"/>
        </w:rPr>
      </w:pPr>
    </w:p>
    <w:p w:rsidR="0069383C" w:rsidRDefault="0069383C">
      <w:pPr>
        <w:spacing w:line="420" w:lineRule="atLeast"/>
        <w:ind w:firstLine="572"/>
        <w:rPr>
          <w:rFonts w:ascii="宋体" w:cs="Times New Roman"/>
        </w:rPr>
      </w:pPr>
    </w:p>
    <w:p w:rsidR="0069383C" w:rsidRDefault="0069383C">
      <w:pPr>
        <w:spacing w:line="420" w:lineRule="atLeast"/>
        <w:ind w:firstLine="572"/>
        <w:rPr>
          <w:rFonts w:ascii="宋体" w:cs="Times New Roman"/>
        </w:rPr>
      </w:pPr>
    </w:p>
    <w:p w:rsidR="0069383C" w:rsidRDefault="0069383C">
      <w:pPr>
        <w:spacing w:line="420" w:lineRule="atLeast"/>
        <w:ind w:firstLine="572"/>
        <w:rPr>
          <w:rFonts w:ascii="宋体" w:cs="Times New Roman"/>
        </w:rPr>
      </w:pPr>
    </w:p>
    <w:p w:rsidR="0069383C" w:rsidRDefault="0069383C">
      <w:pPr>
        <w:spacing w:line="420" w:lineRule="atLeast"/>
        <w:ind w:firstLine="572"/>
        <w:rPr>
          <w:rFonts w:ascii="宋体" w:cs="Times New Roman"/>
        </w:rPr>
      </w:pPr>
    </w:p>
    <w:p w:rsidR="0069383C" w:rsidRDefault="0069383C">
      <w:pPr>
        <w:spacing w:line="420" w:lineRule="atLeast"/>
        <w:ind w:firstLine="572"/>
        <w:rPr>
          <w:rFonts w:ascii="宋体" w:cs="Times New Roman"/>
        </w:rPr>
      </w:pPr>
    </w:p>
    <w:p w:rsidR="0069383C" w:rsidRDefault="0069383C">
      <w:pPr>
        <w:spacing w:line="420" w:lineRule="atLeast"/>
        <w:ind w:firstLine="572"/>
        <w:rPr>
          <w:rFonts w:ascii="宋体" w:cs="Times New Roman"/>
        </w:rPr>
      </w:pPr>
    </w:p>
    <w:p w:rsidR="0069383C" w:rsidRDefault="0069383C" w:rsidP="00880AFF">
      <w:pPr>
        <w:ind w:firstLine="734"/>
        <w:rPr>
          <w:rFonts w:ascii="宋体" w:cs="Times New Roman"/>
          <w:b/>
          <w:bCs/>
          <w:sz w:val="32"/>
          <w:szCs w:val="32"/>
        </w:rPr>
      </w:pPr>
      <w:bookmarkStart w:id="119" w:name="_Toc31268_WPSOffice_Level1"/>
    </w:p>
    <w:p w:rsidR="0069383C" w:rsidRDefault="0069383C" w:rsidP="00880AFF">
      <w:pPr>
        <w:ind w:firstLine="734"/>
        <w:rPr>
          <w:rFonts w:ascii="宋体" w:cs="Times New Roman"/>
          <w:b/>
          <w:bCs/>
          <w:sz w:val="28"/>
          <w:szCs w:val="28"/>
          <w:u w:val="single"/>
        </w:rPr>
      </w:pPr>
      <w:r>
        <w:rPr>
          <w:rFonts w:ascii="宋体" w:hAnsi="宋体" w:cs="宋体"/>
          <w:b/>
          <w:bCs/>
          <w:sz w:val="32"/>
          <w:szCs w:val="32"/>
        </w:rPr>
        <w:t xml:space="preserve"> 4 </w:t>
      </w:r>
      <w:r>
        <w:rPr>
          <w:rFonts w:ascii="宋体" w:hAnsi="宋体" w:cs="宋体" w:hint="eastAsia"/>
          <w:b/>
          <w:bCs/>
          <w:sz w:val="32"/>
          <w:szCs w:val="32"/>
        </w:rPr>
        <w:t>促进我国服务外包发展的对策</w:t>
      </w:r>
      <w:bookmarkEnd w:id="113"/>
      <w:bookmarkEnd w:id="114"/>
      <w:bookmarkEnd w:id="115"/>
      <w:bookmarkEnd w:id="116"/>
      <w:bookmarkEnd w:id="117"/>
      <w:bookmarkEnd w:id="118"/>
      <w:bookmarkEnd w:id="119"/>
      <w:r>
        <w:rPr>
          <w:rFonts w:cs="宋体" w:hint="eastAsia"/>
          <w:b/>
          <w:bCs/>
          <w:snapToGrid w:val="0"/>
          <w:color w:val="FF0000"/>
          <w:spacing w:val="20"/>
          <w:kern w:val="0"/>
          <w:sz w:val="28"/>
          <w:szCs w:val="28"/>
        </w:rPr>
        <w:t>（三号宋体加粗，居中）</w:t>
      </w:r>
    </w:p>
    <w:p w:rsidR="0069383C" w:rsidRPr="00880AFF" w:rsidRDefault="0069383C" w:rsidP="00924634">
      <w:pPr>
        <w:pStyle w:val="a3"/>
        <w:spacing w:beforeLines="100" w:afterLines="100"/>
        <w:ind w:firstLine="694"/>
        <w:rPr>
          <w:rFonts w:ascii="宋体" w:eastAsia="宋体" w:hAnsi="宋体" w:cs="Times New Roman"/>
          <w:b/>
          <w:bCs/>
          <w:sz w:val="30"/>
          <w:szCs w:val="30"/>
        </w:rPr>
      </w:pPr>
      <w:bookmarkStart w:id="120" w:name="_Toc19161_WPSOffice_Level1"/>
      <w:bookmarkStart w:id="121" w:name="_Toc25018_WPSOffice_Level2"/>
      <w:bookmarkStart w:id="122" w:name="_Toc2794_WPSOffice_Level2"/>
      <w:r>
        <w:rPr>
          <w:rFonts w:ascii="宋体" w:eastAsia="宋体" w:hAnsi="宋体" w:cs="宋体"/>
          <w:b/>
          <w:bCs/>
          <w:sz w:val="30"/>
          <w:szCs w:val="30"/>
        </w:rPr>
        <w:t>4.1</w:t>
      </w:r>
      <w:bookmarkEnd w:id="120"/>
      <w:bookmarkEnd w:id="121"/>
      <w:bookmarkEnd w:id="122"/>
      <w:r>
        <w:rPr>
          <w:rFonts w:ascii="宋体" w:eastAsia="宋体" w:hAnsi="宋体" w:cs="宋体" w:hint="eastAsia"/>
          <w:b/>
          <w:bCs/>
          <w:sz w:val="30"/>
          <w:szCs w:val="30"/>
        </w:rPr>
        <w:t>企业应转变经营理念，提高企业自主创新能力</w:t>
      </w:r>
      <w:r w:rsidRPr="00880AFF">
        <w:rPr>
          <w:rFonts w:ascii="宋体" w:eastAsia="宋体" w:hAnsi="宋体" w:cs="宋体" w:hint="eastAsia"/>
          <w:b/>
          <w:bCs/>
          <w:snapToGrid w:val="0"/>
          <w:color w:val="FF0000"/>
          <w:spacing w:val="20"/>
          <w:kern w:val="0"/>
          <w:sz w:val="30"/>
          <w:szCs w:val="30"/>
        </w:rPr>
        <w:t>（小三号宋体加粗</w:t>
      </w:r>
      <w:r>
        <w:rPr>
          <w:rFonts w:ascii="宋体" w:eastAsia="宋体" w:hAnsi="宋体" w:cs="宋体" w:hint="eastAsia"/>
          <w:b/>
          <w:bCs/>
          <w:snapToGrid w:val="0"/>
          <w:color w:val="FF0000"/>
          <w:spacing w:val="20"/>
          <w:kern w:val="0"/>
          <w:sz w:val="30"/>
          <w:szCs w:val="30"/>
        </w:rPr>
        <w:t>）</w:t>
      </w:r>
    </w:p>
    <w:p w:rsidR="0069383C" w:rsidRDefault="0069383C" w:rsidP="00924634">
      <w:pPr>
        <w:pStyle w:val="a3"/>
        <w:spacing w:beforeLines="100" w:afterLines="100"/>
        <w:ind w:firstLine="654"/>
        <w:rPr>
          <w:rFonts w:ascii="宋体" w:eastAsia="宋体" w:cs="Times New Roman"/>
          <w:b/>
          <w:bCs/>
          <w:sz w:val="28"/>
          <w:szCs w:val="28"/>
        </w:rPr>
      </w:pPr>
      <w:bookmarkStart w:id="123" w:name="_Toc12136_WPSOffice_Level3"/>
      <w:bookmarkStart w:id="124" w:name="_Toc9443_WPSOffice_Level2"/>
      <w:bookmarkStart w:id="125" w:name="_Toc19535_WPSOffice_Level2"/>
      <w:bookmarkStart w:id="126" w:name="_Toc24148_WPSOffice_Level2"/>
      <w:bookmarkStart w:id="127" w:name="_Toc31424_WPSOffice_Level3"/>
      <w:bookmarkStart w:id="128" w:name="_Hlk37490776"/>
      <w:r w:rsidRPr="00880AFF">
        <w:rPr>
          <w:rFonts w:ascii="宋体" w:eastAsia="宋体" w:hAnsi="宋体" w:cs="宋体"/>
          <w:b/>
          <w:bCs/>
          <w:sz w:val="28"/>
          <w:szCs w:val="28"/>
        </w:rPr>
        <w:t>4.1.1</w:t>
      </w:r>
      <w:r w:rsidRPr="00880AFF">
        <w:rPr>
          <w:rFonts w:ascii="宋体" w:eastAsia="宋体" w:hAnsi="宋体" w:cs="宋体" w:hint="eastAsia"/>
          <w:b/>
          <w:bCs/>
          <w:sz w:val="28"/>
          <w:szCs w:val="28"/>
        </w:rPr>
        <w:t>政府层面</w:t>
      </w:r>
      <w:bookmarkEnd w:id="123"/>
      <w:bookmarkEnd w:id="124"/>
      <w:bookmarkEnd w:id="125"/>
      <w:bookmarkEnd w:id="126"/>
      <w:bookmarkEnd w:id="127"/>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四</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bookmarkEnd w:id="128"/>
    <w:p w:rsidR="0069383C" w:rsidRDefault="0069383C" w:rsidP="00EA53E2">
      <w:pPr>
        <w:ind w:firstLine="572"/>
        <w:rPr>
          <w:rFonts w:ascii="宋体" w:cs="Times New Roman"/>
        </w:rPr>
      </w:pPr>
      <w:r>
        <w:rPr>
          <w:rFonts w:ascii="宋体" w:hAnsi="宋体" w:cs="宋体" w:hint="eastAsia"/>
        </w:rPr>
        <w:t>第一，政府通过成立国家专项基金来鼓励企业，提高技术研发水平和自主创新能力，不断扩大市场，打造一批具有影响力且竞争力强的带头企业，一批具有独特优势且规模较大的大型企业，一批充满活力且特色突出的中小型企业。第二，政府应降低技术先进型企业的评比标准，让更多的企业可以进入园区，从而获取更多的优惠。同时加大对承接业务流程和知识流程外包企业的政策优惠力度，引导我国服务外包产业向技术含量和附加值较高的方向转型升级。</w:t>
      </w:r>
    </w:p>
    <w:p w:rsidR="0069383C" w:rsidRDefault="0069383C">
      <w:pPr>
        <w:ind w:firstLine="572"/>
        <w:rPr>
          <w:rFonts w:ascii="宋体" w:cs="Times New Roman"/>
        </w:rPr>
      </w:pPr>
      <w:r>
        <w:rPr>
          <w:rFonts w:ascii="宋体" w:hAnsi="宋体" w:cs="宋体" w:hint="eastAsia"/>
        </w:rPr>
        <w:t>面对疫情的突如其来，政府也应出台相关政策来帮助企业渡过难关。例如：鼓励并支持从事供应链管理服务、人力资源管理服务、检验检测服务等服务外包企业根据市场需求，加快研发创新，发展新业务；支持企业通过行业协会、国际机制等途径维护企业信誉和客户关系；帮助中小企业解决因疫情导致而出现的资金流动问题。</w:t>
      </w:r>
    </w:p>
    <w:p w:rsidR="0069383C" w:rsidRDefault="0069383C" w:rsidP="00924634">
      <w:pPr>
        <w:pStyle w:val="a3"/>
        <w:spacing w:beforeLines="100" w:afterLines="100"/>
        <w:ind w:firstLine="654"/>
        <w:rPr>
          <w:rFonts w:ascii="宋体" w:eastAsia="宋体" w:cs="Times New Roman"/>
          <w:b/>
          <w:bCs/>
          <w:sz w:val="28"/>
          <w:szCs w:val="28"/>
        </w:rPr>
      </w:pPr>
      <w:bookmarkStart w:id="129" w:name="_Toc24051_WPSOffice_Level3"/>
      <w:bookmarkStart w:id="130" w:name="_Toc19161_WPSOffice_Level2"/>
      <w:bookmarkStart w:id="131" w:name="_Toc2531_WPSOffice_Level3"/>
      <w:bookmarkStart w:id="132" w:name="_Toc30964_WPSOffice_Level2"/>
      <w:bookmarkStart w:id="133" w:name="_Toc13597_WPSOffice_Level2"/>
      <w:r w:rsidRPr="00EA53E2">
        <w:rPr>
          <w:rFonts w:ascii="宋体" w:eastAsia="宋体" w:hAnsi="宋体" w:cs="宋体"/>
          <w:b/>
          <w:bCs/>
          <w:sz w:val="28"/>
          <w:szCs w:val="28"/>
        </w:rPr>
        <w:t>4.1.2</w:t>
      </w:r>
      <w:r w:rsidRPr="00EA53E2">
        <w:rPr>
          <w:rFonts w:ascii="宋体" w:eastAsia="宋体" w:hAnsi="宋体" w:cs="宋体" w:hint="eastAsia"/>
          <w:b/>
          <w:bCs/>
          <w:sz w:val="28"/>
          <w:szCs w:val="28"/>
        </w:rPr>
        <w:t>企业层面</w:t>
      </w:r>
      <w:bookmarkEnd w:id="129"/>
      <w:bookmarkEnd w:id="130"/>
      <w:bookmarkEnd w:id="131"/>
      <w:bookmarkEnd w:id="132"/>
      <w:bookmarkEnd w:id="133"/>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四</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p w:rsidR="0069383C" w:rsidRDefault="0069383C" w:rsidP="00880AFF">
      <w:pPr>
        <w:ind w:firstLine="572"/>
        <w:rPr>
          <w:rFonts w:cs="Times New Roman"/>
        </w:rPr>
      </w:pPr>
      <w:r>
        <w:rPr>
          <w:rFonts w:ascii="宋体" w:hAnsi="宋体" w:cs="宋体" w:hint="eastAsia"/>
        </w:rPr>
        <w:t>首先，国际标准化质量认证是企业增强自身优势的重要途经之一，一般通过国际质量认证的企业在国际市场上都具有非常强的国际竞争力。我国服务外包企业作为后起之秀，为获取更多</w:t>
      </w:r>
      <w:r>
        <w:rPr>
          <w:rFonts w:ascii="宋体" w:hAnsi="宋体" w:cs="宋体"/>
        </w:rPr>
        <w:t>CMMI</w:t>
      </w:r>
      <w:r>
        <w:rPr>
          <w:rFonts w:ascii="宋体" w:hAnsi="宋体" w:cs="宋体" w:hint="eastAsia"/>
        </w:rPr>
        <w:t>、</w:t>
      </w:r>
      <w:r>
        <w:rPr>
          <w:rFonts w:ascii="宋体" w:hAnsi="宋体" w:cs="宋体"/>
        </w:rPr>
        <w:t>ISO</w:t>
      </w:r>
      <w:r>
        <w:rPr>
          <w:rFonts w:ascii="宋体" w:hAnsi="宋体" w:cs="宋体" w:hint="eastAsia"/>
        </w:rPr>
        <w:t>等具有威望的国际认证，应不断提高服务意识，优化经营方式，实现自我革新，以此来提高国际对中国服务外包的认可程度，推动中国形象、标准、文化、品牌</w:t>
      </w:r>
      <w:r>
        <w:rPr>
          <w:rFonts w:hAnsi="宋体" w:cs="宋体" w:hint="eastAsia"/>
        </w:rPr>
        <w:t>“走出去”。其次，低价</w:t>
      </w:r>
      <w:r>
        <w:rPr>
          <w:rFonts w:ascii="宋体" w:hAnsi="宋体" w:cs="宋体" w:hint="eastAsia"/>
        </w:rPr>
        <w:t>劳动力已不再是企业的核心竞争优势，企业应通过提供优质的服务来谋取新发展。因此，企业应革新服务理念，改变竞争策略，提供个性化和多样化服务，掌握竞争主动权。</w:t>
      </w:r>
    </w:p>
    <w:p w:rsidR="0069383C" w:rsidRDefault="0069383C" w:rsidP="00880AFF">
      <w:pPr>
        <w:widowControl/>
        <w:spacing w:line="420" w:lineRule="atLeast"/>
        <w:ind w:firstLine="572"/>
        <w:jc w:val="left"/>
        <w:rPr>
          <w:rFonts w:ascii="宋体" w:cs="Times New Roman"/>
          <w:color w:val="000000"/>
          <w:kern w:val="0"/>
        </w:rPr>
      </w:pPr>
      <w:r>
        <w:rPr>
          <w:rFonts w:ascii="宋体" w:hAnsi="宋体" w:cs="宋体" w:hint="eastAsia"/>
        </w:rPr>
        <w:lastRenderedPageBreak/>
        <w:t>另外，</w:t>
      </w:r>
      <w:r>
        <w:rPr>
          <w:rFonts w:ascii="宋体" w:hAnsi="宋体" w:cs="宋体" w:hint="eastAsia"/>
          <w:color w:val="000000"/>
          <w:kern w:val="0"/>
        </w:rPr>
        <w:t>企业可以通过重组、联合的方式来实现资源的合理利用，实现规模的边际扩张。企业也可以通过与买方所在国的企业进行合并扩大规模，以此来增加承接服务外包的机会。</w:t>
      </w:r>
      <w:bookmarkStart w:id="134" w:name="_Toc20655_WPSOffice_Level2"/>
      <w:bookmarkStart w:id="135" w:name="_Toc6437_WPSOffice_Level3"/>
      <w:bookmarkStart w:id="136" w:name="_Toc25642_WPSOffice_Level2"/>
      <w:bookmarkStart w:id="137" w:name="_Toc17759_WPSOffice_Level3"/>
      <w:bookmarkStart w:id="138" w:name="_Toc29174_WPSOffice_Level2"/>
    </w:p>
    <w:p w:rsidR="0069383C" w:rsidRDefault="0069383C" w:rsidP="00924634">
      <w:pPr>
        <w:pStyle w:val="a3"/>
        <w:spacing w:beforeLines="100" w:afterLines="100"/>
        <w:ind w:firstLine="654"/>
        <w:rPr>
          <w:rFonts w:ascii="宋体" w:eastAsia="宋体" w:cs="Times New Roman"/>
          <w:b/>
          <w:bCs/>
          <w:sz w:val="28"/>
          <w:szCs w:val="28"/>
        </w:rPr>
      </w:pPr>
      <w:r w:rsidRPr="00EA53E2">
        <w:rPr>
          <w:rFonts w:ascii="宋体" w:eastAsia="宋体" w:hAnsi="宋体" w:cs="宋体"/>
          <w:b/>
          <w:bCs/>
          <w:sz w:val="28"/>
          <w:szCs w:val="28"/>
        </w:rPr>
        <w:t>4.1.3</w:t>
      </w:r>
      <w:r w:rsidRPr="00EA53E2">
        <w:rPr>
          <w:rFonts w:ascii="宋体" w:eastAsia="宋体" w:hAnsi="宋体" w:cs="宋体" w:hint="eastAsia"/>
          <w:b/>
          <w:bCs/>
          <w:sz w:val="28"/>
          <w:szCs w:val="28"/>
        </w:rPr>
        <w:t>行业协会层面</w:t>
      </w:r>
      <w:bookmarkEnd w:id="134"/>
      <w:bookmarkEnd w:id="135"/>
      <w:bookmarkEnd w:id="136"/>
      <w:bookmarkEnd w:id="137"/>
      <w:bookmarkEnd w:id="138"/>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四</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p w:rsidR="0069383C" w:rsidRDefault="0069383C">
      <w:pPr>
        <w:spacing w:line="416" w:lineRule="atLeast"/>
        <w:ind w:firstLine="572"/>
        <w:rPr>
          <w:rFonts w:cs="Times New Roman"/>
        </w:rPr>
      </w:pPr>
      <w:r>
        <w:rPr>
          <w:rFonts w:ascii="宋体" w:hAnsi="宋体" w:cs="宋体" w:hint="eastAsia"/>
        </w:rPr>
        <w:t>行业协会作为一种信息传递媒介，对政府工作的实施和企业的发展具有推动作用。在政府和企业之间进行联系交流、推广宣传、举办讨论会、关注国内外市场趋势、维护企业利益、及时传达企业意见和建议，以及推动企业发展等方面的作用。同时也要帮助政府拟定行业成长方针、产业政策及相关法规。</w:t>
      </w:r>
    </w:p>
    <w:p w:rsidR="0069383C" w:rsidRDefault="0069383C">
      <w:pPr>
        <w:spacing w:line="416" w:lineRule="atLeast"/>
        <w:ind w:firstLine="572"/>
        <w:rPr>
          <w:rFonts w:ascii="宋体" w:cs="Times New Roman"/>
        </w:rPr>
      </w:pPr>
      <w:r>
        <w:rPr>
          <w:rFonts w:ascii="宋体" w:hAnsi="宋体" w:cs="宋体" w:hint="eastAsia"/>
        </w:rPr>
        <w:t>此外，为开拓国际新市场，行业协会可以发挥其职能与</w:t>
      </w:r>
      <w:r>
        <w:rPr>
          <w:rFonts w:ascii="宋体" w:cs="宋体" w:hint="eastAsia"/>
        </w:rPr>
        <w:t>“</w:t>
      </w:r>
      <w:r>
        <w:rPr>
          <w:rFonts w:ascii="宋体" w:hAnsi="宋体" w:cs="宋体" w:hint="eastAsia"/>
        </w:rPr>
        <w:t>一带一路</w:t>
      </w:r>
      <w:r>
        <w:rPr>
          <w:rFonts w:ascii="宋体" w:cs="宋体" w:hint="eastAsia"/>
        </w:rPr>
        <w:t>”</w:t>
      </w:r>
      <w:r>
        <w:rPr>
          <w:rFonts w:ascii="宋体" w:hAnsi="宋体" w:cs="宋体" w:hint="eastAsia"/>
        </w:rPr>
        <w:t>沿线国家成立服务外包软件联盟，其主要工作包括：协助</w:t>
      </w:r>
      <w:r>
        <w:rPr>
          <w:rFonts w:ascii="宋体" w:cs="宋体" w:hint="eastAsia"/>
        </w:rPr>
        <w:t>“</w:t>
      </w:r>
      <w:r>
        <w:rPr>
          <w:rFonts w:ascii="宋体" w:hAnsi="宋体" w:cs="宋体" w:hint="eastAsia"/>
        </w:rPr>
        <w:t>一带一路</w:t>
      </w:r>
      <w:r>
        <w:rPr>
          <w:rFonts w:ascii="宋体" w:cs="宋体" w:hint="eastAsia"/>
        </w:rPr>
        <w:t>”</w:t>
      </w:r>
      <w:r>
        <w:rPr>
          <w:rFonts w:ascii="宋体" w:hAnsi="宋体" w:cs="宋体" w:hint="eastAsia"/>
        </w:rPr>
        <w:t>国家在我国寻找软件开发商，鼓励我国企业和</w:t>
      </w:r>
      <w:r>
        <w:rPr>
          <w:rFonts w:ascii="宋体" w:cs="宋体" w:hint="eastAsia"/>
        </w:rPr>
        <w:t>“</w:t>
      </w:r>
      <w:r>
        <w:rPr>
          <w:rFonts w:ascii="宋体" w:hAnsi="宋体" w:cs="宋体" w:hint="eastAsia"/>
        </w:rPr>
        <w:t>一带一路</w:t>
      </w:r>
      <w:r>
        <w:rPr>
          <w:rFonts w:ascii="宋体" w:cs="宋体" w:hint="eastAsia"/>
        </w:rPr>
        <w:t>”</w:t>
      </w:r>
      <w:r>
        <w:rPr>
          <w:rFonts w:ascii="宋体" w:hAnsi="宋体" w:cs="宋体" w:hint="eastAsia"/>
        </w:rPr>
        <w:t>国家的企业共同开发软件产品，为国外公司和中国公司的其他合作牵线搭桥。</w:t>
      </w:r>
      <w:bookmarkStart w:id="139" w:name="_Toc5319_WPSOffice_Level2"/>
      <w:bookmarkStart w:id="140" w:name="_Toc28561_WPSOffice_Level2"/>
      <w:bookmarkStart w:id="141" w:name="_Toc20655_WPSOffice_Level1"/>
    </w:p>
    <w:p w:rsidR="0069383C" w:rsidRDefault="0069383C">
      <w:pPr>
        <w:spacing w:line="416" w:lineRule="atLeast"/>
        <w:ind w:firstLine="572"/>
        <w:rPr>
          <w:rFonts w:ascii="宋体" w:cs="Times New Roman"/>
        </w:rPr>
      </w:pPr>
    </w:p>
    <w:p w:rsidR="0069383C" w:rsidRDefault="0069383C" w:rsidP="00924634">
      <w:pPr>
        <w:pStyle w:val="a3"/>
        <w:spacing w:beforeLines="100" w:afterLines="100"/>
        <w:ind w:firstLine="694"/>
        <w:rPr>
          <w:rFonts w:ascii="宋体" w:eastAsia="宋体" w:hAnsi="宋体" w:cs="Times New Roman"/>
          <w:b/>
          <w:bCs/>
          <w:sz w:val="30"/>
          <w:szCs w:val="30"/>
        </w:rPr>
      </w:pPr>
      <w:r>
        <w:rPr>
          <w:rFonts w:ascii="宋体" w:eastAsia="宋体" w:hAnsi="宋体" w:cs="宋体"/>
          <w:b/>
          <w:bCs/>
          <w:sz w:val="30"/>
          <w:szCs w:val="30"/>
        </w:rPr>
        <w:t>4.2</w:t>
      </w:r>
      <w:r>
        <w:rPr>
          <w:rFonts w:ascii="宋体" w:eastAsia="宋体" w:hAnsi="宋体" w:cs="宋体" w:hint="eastAsia"/>
          <w:b/>
          <w:bCs/>
          <w:sz w:val="30"/>
          <w:szCs w:val="30"/>
        </w:rPr>
        <w:t>完善人才结构，培养高复合型人才</w:t>
      </w:r>
      <w:bookmarkEnd w:id="139"/>
      <w:bookmarkEnd w:id="140"/>
      <w:bookmarkEnd w:id="141"/>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小三</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p w:rsidR="0069383C" w:rsidRPr="00880AFF" w:rsidRDefault="0069383C" w:rsidP="00924634">
      <w:pPr>
        <w:pStyle w:val="a3"/>
        <w:spacing w:beforeLines="100" w:afterLines="100"/>
        <w:ind w:firstLine="654"/>
        <w:rPr>
          <w:rFonts w:ascii="宋体" w:eastAsia="宋体" w:cs="Times New Roman"/>
          <w:b/>
          <w:bCs/>
          <w:sz w:val="28"/>
          <w:szCs w:val="28"/>
        </w:rPr>
      </w:pPr>
      <w:bookmarkStart w:id="142" w:name="_Toc6541_WPSOffice_Level2"/>
      <w:bookmarkStart w:id="143" w:name="_Toc4321_WPSOffice_Level2"/>
      <w:bookmarkStart w:id="144" w:name="_Toc30936_WPSOffice_Level3"/>
      <w:bookmarkStart w:id="145" w:name="_Toc15817_WPSOffice_Level2"/>
      <w:bookmarkStart w:id="146" w:name="_Toc8906_WPSOffice_Level3"/>
      <w:r w:rsidRPr="00EA53E2">
        <w:rPr>
          <w:rFonts w:ascii="宋体" w:eastAsia="宋体" w:hAnsi="宋体" w:cs="宋体"/>
          <w:b/>
          <w:bCs/>
          <w:sz w:val="28"/>
          <w:szCs w:val="28"/>
        </w:rPr>
        <w:t>4.2.1</w:t>
      </w:r>
      <w:r w:rsidRPr="00EA53E2">
        <w:rPr>
          <w:rFonts w:ascii="宋体" w:eastAsia="宋体" w:hAnsi="宋体" w:cs="宋体" w:hint="eastAsia"/>
          <w:b/>
          <w:bCs/>
          <w:sz w:val="28"/>
          <w:szCs w:val="28"/>
        </w:rPr>
        <w:t>政府层面</w:t>
      </w:r>
      <w:bookmarkEnd w:id="142"/>
      <w:bookmarkEnd w:id="143"/>
      <w:bookmarkEnd w:id="144"/>
      <w:bookmarkEnd w:id="145"/>
      <w:bookmarkEnd w:id="146"/>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四</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p w:rsidR="0069383C" w:rsidRDefault="0069383C">
      <w:pPr>
        <w:ind w:firstLine="572"/>
        <w:rPr>
          <w:rFonts w:ascii="宋体" w:cs="Times New Roman"/>
        </w:rPr>
      </w:pPr>
      <w:r>
        <w:rPr>
          <w:rFonts w:ascii="宋体" w:hAnsi="宋体" w:cs="宋体" w:hint="eastAsia"/>
        </w:rPr>
        <w:t>政府可以从以下几方面来突破人才瓶颈。首先要创新人才培育模式，构建政府、学校、培训组织、企业和行业协会相结合的服务外包人才培养机制，使用“外文</w:t>
      </w:r>
      <w:r>
        <w:rPr>
          <w:rFonts w:ascii="宋体" w:hAnsi="宋体" w:cs="宋体"/>
        </w:rPr>
        <w:t>+</w:t>
      </w:r>
      <w:r>
        <w:rPr>
          <w:rFonts w:ascii="宋体" w:hAnsi="宋体" w:cs="宋体" w:hint="eastAsia"/>
        </w:rPr>
        <w:t>应用计算机</w:t>
      </w:r>
      <w:r>
        <w:rPr>
          <w:rFonts w:ascii="宋体" w:hAnsi="宋体" w:cs="宋体"/>
        </w:rPr>
        <w:t>+</w:t>
      </w:r>
      <w:r>
        <w:rPr>
          <w:rFonts w:ascii="宋体" w:hAnsi="宋体" w:cs="宋体" w:hint="eastAsia"/>
        </w:rPr>
        <w:t>专业技能”的方法，培育高端人才，打造人才优势。其次，要引导教育机构根据市场的需求变化去制定和改进课程内容，革新只注重课本理论知识的学习，忽略实际操作的重要性。另外，政府也要加大对教育的扶持，鼓励和吸引熟悉国际服务外包行业规则，拥有较强语言能力的海外优秀人才回国就业。</w:t>
      </w:r>
    </w:p>
    <w:p w:rsidR="0069383C" w:rsidRPr="00880AFF" w:rsidRDefault="0069383C" w:rsidP="00924634">
      <w:pPr>
        <w:pStyle w:val="a3"/>
        <w:spacing w:beforeLines="100" w:afterLines="100"/>
        <w:ind w:firstLine="654"/>
        <w:rPr>
          <w:rFonts w:ascii="宋体" w:eastAsia="宋体" w:cs="Times New Roman"/>
          <w:b/>
          <w:bCs/>
          <w:sz w:val="28"/>
          <w:szCs w:val="28"/>
        </w:rPr>
      </w:pPr>
      <w:bookmarkStart w:id="147" w:name="_Toc10049_WPSOffice_Level2"/>
      <w:bookmarkStart w:id="148" w:name="_Toc27955_WPSOffice_Level2"/>
      <w:bookmarkStart w:id="149" w:name="_Toc6487_WPSOffice_Level2"/>
      <w:bookmarkStart w:id="150" w:name="_Toc26148_WPSOffice_Level3"/>
      <w:bookmarkStart w:id="151" w:name="_Toc25018_WPSOffice_Level3"/>
      <w:r w:rsidRPr="00EA53E2">
        <w:rPr>
          <w:rFonts w:ascii="宋体" w:eastAsia="宋体" w:hAnsi="宋体" w:cs="宋体"/>
          <w:b/>
          <w:bCs/>
          <w:sz w:val="28"/>
          <w:szCs w:val="28"/>
        </w:rPr>
        <w:t>4.2.2</w:t>
      </w:r>
      <w:r w:rsidRPr="00EA53E2">
        <w:rPr>
          <w:rFonts w:ascii="宋体" w:eastAsia="宋体" w:hAnsi="宋体" w:cs="宋体" w:hint="eastAsia"/>
          <w:b/>
          <w:bCs/>
          <w:sz w:val="28"/>
          <w:szCs w:val="28"/>
        </w:rPr>
        <w:t>企业层面</w:t>
      </w:r>
      <w:bookmarkEnd w:id="147"/>
      <w:bookmarkEnd w:id="148"/>
      <w:bookmarkEnd w:id="149"/>
      <w:bookmarkEnd w:id="150"/>
      <w:bookmarkEnd w:id="151"/>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四</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p w:rsidR="0069383C" w:rsidRDefault="0069383C">
      <w:pPr>
        <w:ind w:firstLine="572"/>
        <w:rPr>
          <w:rFonts w:cs="Times New Roman"/>
        </w:rPr>
      </w:pPr>
      <w:r>
        <w:rPr>
          <w:rFonts w:ascii="宋体" w:hAnsi="宋体" w:cs="宋体" w:hint="eastAsia"/>
        </w:rPr>
        <w:t>第一，企业在聘请员工时，要以企业发展方向为指导，选择适合企业发展的人才，并对其制定专业的培训方案，使其在培训之后能够快速上岗，从而降低用人风险。</w:t>
      </w:r>
    </w:p>
    <w:p w:rsidR="0069383C" w:rsidRDefault="0069383C">
      <w:pPr>
        <w:widowControl/>
        <w:spacing w:line="416" w:lineRule="atLeast"/>
        <w:ind w:firstLine="572"/>
        <w:jc w:val="left"/>
        <w:rPr>
          <w:rFonts w:ascii="宋体" w:cs="Times New Roman"/>
          <w:color w:val="000000"/>
          <w:kern w:val="0"/>
        </w:rPr>
      </w:pPr>
      <w:r>
        <w:rPr>
          <w:rFonts w:ascii="宋体" w:hAnsi="宋体" w:cs="宋体" w:hint="eastAsia"/>
        </w:rPr>
        <w:lastRenderedPageBreak/>
        <w:t>第二，企业应积极的与高等院校软件专业进行合作通过建立校内实训点，方便学生进行实践学习。</w:t>
      </w:r>
      <w:r>
        <w:rPr>
          <w:rFonts w:ascii="宋体" w:hAnsi="宋体" w:cs="宋体" w:hint="eastAsia"/>
          <w:color w:val="000000"/>
          <w:kern w:val="0"/>
        </w:rPr>
        <w:t>在建设实训点时应以企业的实际环境为基础，及时更新教学内容，规范教学管理，开展职业技能培训、国际认证培训、软件技术方面培训等多方面的教育培训，实现学校和企业共赢。</w:t>
      </w:r>
    </w:p>
    <w:p w:rsidR="0069383C" w:rsidRPr="00880AFF" w:rsidRDefault="0069383C" w:rsidP="00924634">
      <w:pPr>
        <w:pStyle w:val="a3"/>
        <w:spacing w:beforeLines="100" w:afterLines="100"/>
        <w:ind w:firstLine="694"/>
        <w:rPr>
          <w:rFonts w:ascii="宋体" w:eastAsia="宋体" w:hAnsi="宋体" w:cs="Times New Roman"/>
          <w:b/>
          <w:bCs/>
          <w:sz w:val="30"/>
          <w:szCs w:val="30"/>
        </w:rPr>
      </w:pPr>
      <w:bookmarkStart w:id="152" w:name="_Toc24051_WPSOffice_Level2"/>
      <w:bookmarkStart w:id="153" w:name="_Toc31660_WPSOffice_Level1"/>
      <w:bookmarkStart w:id="154" w:name="_Toc8275_WPSOffice_Level2"/>
      <w:r>
        <w:rPr>
          <w:rFonts w:ascii="宋体" w:eastAsia="宋体" w:hAnsi="宋体" w:cs="宋体"/>
          <w:b/>
          <w:bCs/>
          <w:sz w:val="30"/>
          <w:szCs w:val="30"/>
        </w:rPr>
        <w:t>4.3</w:t>
      </w:r>
      <w:bookmarkEnd w:id="152"/>
      <w:bookmarkEnd w:id="153"/>
      <w:bookmarkEnd w:id="154"/>
      <w:r>
        <w:rPr>
          <w:rFonts w:ascii="宋体" w:eastAsia="宋体" w:hAnsi="宋体" w:cs="宋体"/>
          <w:b/>
          <w:bCs/>
          <w:sz w:val="30"/>
          <w:szCs w:val="30"/>
        </w:rPr>
        <w:t xml:space="preserve"> </w:t>
      </w:r>
      <w:r>
        <w:rPr>
          <w:rFonts w:ascii="宋体" w:eastAsia="宋体" w:hAnsi="宋体" w:cs="宋体" w:hint="eastAsia"/>
          <w:b/>
          <w:bCs/>
          <w:sz w:val="30"/>
          <w:szCs w:val="30"/>
        </w:rPr>
        <w:t>加强知识产权的保护</w:t>
      </w:r>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小三</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p w:rsidR="0069383C" w:rsidRPr="00880AFF" w:rsidRDefault="0069383C" w:rsidP="00924634">
      <w:pPr>
        <w:pStyle w:val="a3"/>
        <w:spacing w:beforeLines="100" w:afterLines="100"/>
        <w:ind w:firstLine="654"/>
        <w:rPr>
          <w:rFonts w:ascii="宋体" w:eastAsia="宋体" w:cs="Times New Roman"/>
          <w:b/>
          <w:bCs/>
          <w:sz w:val="28"/>
          <w:szCs w:val="28"/>
        </w:rPr>
      </w:pPr>
      <w:r w:rsidRPr="00EA53E2">
        <w:rPr>
          <w:rFonts w:ascii="宋体" w:eastAsia="宋体" w:hAnsi="宋体" w:cs="宋体"/>
          <w:b/>
          <w:bCs/>
          <w:sz w:val="28"/>
          <w:szCs w:val="28"/>
        </w:rPr>
        <w:t>4.3.1</w:t>
      </w:r>
      <w:r w:rsidRPr="00EA53E2">
        <w:rPr>
          <w:rFonts w:ascii="宋体" w:eastAsia="宋体" w:hAnsi="宋体" w:cs="宋体" w:hint="eastAsia"/>
          <w:b/>
          <w:bCs/>
          <w:sz w:val="28"/>
          <w:szCs w:val="28"/>
        </w:rPr>
        <w:t>政府层面</w:t>
      </w:r>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四</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p w:rsidR="0069383C" w:rsidRDefault="0069383C" w:rsidP="00EA53E2">
      <w:pPr>
        <w:ind w:firstLine="572"/>
        <w:rPr>
          <w:rFonts w:ascii="宋体" w:cs="宋体"/>
          <w:b/>
          <w:bCs/>
          <w:sz w:val="28"/>
          <w:szCs w:val="28"/>
        </w:rPr>
      </w:pPr>
      <w:r>
        <w:rPr>
          <w:rFonts w:ascii="宋体" w:hAnsi="宋体" w:cs="宋体" w:hint="eastAsia"/>
        </w:rPr>
        <w:t>政府在完善知识产权相关法律规定的同时，也要加强有关著作权、商标、专利等知识产权的监督和保护，通过开展诚信宣传讲座，打击侵权违法行为，为服务外包产业创造良好的成长空间。其次，政府应针对不同的发展变化要及时修订相关的法律法规，积极加入协调国际贸易关系、拟定贸易准则以及贸易协议的议和，掌握话语权，及时抵制贸易保护主义。</w:t>
      </w:r>
      <w:bookmarkStart w:id="155" w:name="_Toc31268_WPSOffice_Level3"/>
      <w:bookmarkStart w:id="156" w:name="_Toc17874_WPSOffice_Level2"/>
      <w:bookmarkStart w:id="157" w:name="_Toc16899_WPSOffice_Level3"/>
      <w:bookmarkStart w:id="158" w:name="_Toc13834_WPSOffice_Level2"/>
      <w:bookmarkStart w:id="159" w:name="_Toc14539_WPSOffice_Level2"/>
    </w:p>
    <w:p w:rsidR="0069383C" w:rsidRPr="00880AFF" w:rsidRDefault="0069383C" w:rsidP="00924634">
      <w:pPr>
        <w:pStyle w:val="a3"/>
        <w:spacing w:beforeLines="100" w:afterLines="100"/>
        <w:ind w:firstLine="654"/>
        <w:rPr>
          <w:rFonts w:ascii="宋体" w:eastAsia="宋体" w:cs="Times New Roman"/>
          <w:b/>
          <w:bCs/>
          <w:sz w:val="28"/>
          <w:szCs w:val="28"/>
        </w:rPr>
      </w:pPr>
      <w:r w:rsidRPr="00EA53E2">
        <w:rPr>
          <w:rFonts w:ascii="宋体" w:eastAsia="宋体" w:hAnsi="宋体" w:cs="宋体"/>
          <w:b/>
          <w:bCs/>
          <w:sz w:val="28"/>
          <w:szCs w:val="28"/>
        </w:rPr>
        <w:t>4.3.2</w:t>
      </w:r>
      <w:r w:rsidRPr="00EA53E2">
        <w:rPr>
          <w:rFonts w:ascii="宋体" w:eastAsia="宋体" w:hAnsi="宋体" w:cs="宋体" w:hint="eastAsia"/>
          <w:b/>
          <w:bCs/>
          <w:sz w:val="28"/>
          <w:szCs w:val="28"/>
        </w:rPr>
        <w:t>企业层面</w:t>
      </w:r>
      <w:bookmarkEnd w:id="155"/>
      <w:bookmarkEnd w:id="156"/>
      <w:bookmarkEnd w:id="157"/>
      <w:bookmarkEnd w:id="158"/>
      <w:bookmarkEnd w:id="159"/>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四</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p w:rsidR="0069383C" w:rsidRDefault="0069383C">
      <w:pPr>
        <w:ind w:firstLine="572"/>
        <w:rPr>
          <w:rFonts w:ascii="宋体" w:cs="Times New Roman"/>
        </w:rPr>
      </w:pPr>
      <w:r>
        <w:rPr>
          <w:rFonts w:ascii="宋体" w:hAnsi="宋体" w:cs="宋体" w:hint="eastAsia"/>
        </w:rPr>
        <w:t>服务外包一般关乎到多个企业之间的协作，知识产权保护问题之所以会出现，主要是因为合作过程中知识产权权益分配没有具体划分。企业作为知识产权保护主体要从实际出发，切实履行其义务。首先，企业要设立知识产权保护制度，强化知识产权保护意识，认真对待知识产权管理工作。其次，应主动向重点示范城市的企业学习，规范外包合同中有关知识产权出现的问题，严格惩治合作中出现的窃密行为，从而提高对知识产权的保护能力。</w:t>
      </w:r>
    </w:p>
    <w:p w:rsidR="0069383C" w:rsidRPr="00880AFF" w:rsidRDefault="0069383C" w:rsidP="00924634">
      <w:pPr>
        <w:pStyle w:val="a3"/>
        <w:spacing w:beforeLines="100" w:afterLines="100"/>
        <w:ind w:firstLine="654"/>
        <w:rPr>
          <w:rFonts w:ascii="宋体" w:eastAsia="宋体" w:cs="Times New Roman"/>
          <w:b/>
          <w:bCs/>
          <w:sz w:val="28"/>
          <w:szCs w:val="28"/>
        </w:rPr>
      </w:pPr>
      <w:bookmarkStart w:id="160" w:name="_Toc32673_WPSOffice_Level2"/>
      <w:bookmarkStart w:id="161" w:name="_Toc6227_WPSOffice_Level3"/>
      <w:bookmarkStart w:id="162" w:name="_Toc16589_WPSOffice_Level2"/>
      <w:bookmarkStart w:id="163" w:name="_Toc18539_WPSOffice_Level3"/>
      <w:bookmarkStart w:id="164" w:name="_Toc17009_WPSOffice_Level2"/>
      <w:r>
        <w:rPr>
          <w:rFonts w:ascii="宋体" w:hAnsi="宋体" w:cs="宋体"/>
          <w:b/>
          <w:bCs/>
          <w:sz w:val="28"/>
          <w:szCs w:val="28"/>
        </w:rPr>
        <w:t>4</w:t>
      </w:r>
      <w:r>
        <w:rPr>
          <w:rFonts w:ascii="宋体" w:eastAsia="宋体" w:cs="宋体"/>
          <w:b/>
          <w:bCs/>
          <w:sz w:val="28"/>
          <w:szCs w:val="28"/>
        </w:rPr>
        <w:t>.</w:t>
      </w:r>
      <w:r>
        <w:rPr>
          <w:rFonts w:ascii="宋体" w:hAnsi="宋体" w:cs="宋体"/>
          <w:b/>
          <w:bCs/>
          <w:sz w:val="28"/>
          <w:szCs w:val="28"/>
        </w:rPr>
        <w:t>3.3</w:t>
      </w:r>
      <w:r>
        <w:rPr>
          <w:rFonts w:ascii="宋体" w:hAnsi="宋体" w:cs="黑体" w:hint="eastAsia"/>
          <w:b/>
          <w:bCs/>
          <w:sz w:val="28"/>
          <w:szCs w:val="28"/>
        </w:rPr>
        <w:t>行业协会层面</w:t>
      </w:r>
      <w:bookmarkEnd w:id="160"/>
      <w:bookmarkEnd w:id="161"/>
      <w:bookmarkEnd w:id="162"/>
      <w:bookmarkEnd w:id="163"/>
      <w:bookmarkEnd w:id="164"/>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四</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p w:rsidR="0069383C" w:rsidRDefault="0069383C">
      <w:pPr>
        <w:ind w:firstLine="572"/>
        <w:rPr>
          <w:rFonts w:ascii="宋体" w:cs="Times New Roman"/>
          <w:b/>
          <w:bCs/>
          <w:sz w:val="30"/>
          <w:szCs w:val="30"/>
        </w:rPr>
      </w:pPr>
      <w:r>
        <w:rPr>
          <w:rFonts w:ascii="宋体" w:hAnsi="宋体" w:cs="宋体" w:hint="eastAsia"/>
        </w:rPr>
        <w:t>软件服务协会（</w:t>
      </w:r>
      <w:r>
        <w:rPr>
          <w:rFonts w:ascii="宋体" w:hAnsi="宋体" w:cs="宋体"/>
        </w:rPr>
        <w:t>NASSCOM</w:t>
      </w:r>
      <w:r>
        <w:rPr>
          <w:rFonts w:ascii="宋体" w:hAnsi="宋体" w:cs="宋体" w:hint="eastAsia"/>
        </w:rPr>
        <w:t>）作为印度服务外包的行业协会，其主要职能就是帮助企业保护知识产权，为服务外包的发展提供良好的成长空间。我国也应成立标准统一的行业协会，其主要致力于知识产权保护和信息安全服务。行业协会是增强知识产权保护的重要途径，其职能主要表现在：加大对知识产权保护的宣传力度；帮助发包方进行维权，降低发包方的维权成本；对本国外包业务进行宣传，吸引国内外的发包商；助力政府拟定有关产业的成长方针，推进服务外包产业的发展。</w:t>
      </w:r>
      <w:bookmarkStart w:id="165" w:name="_Toc9700_WPSOffice_Level1"/>
      <w:bookmarkStart w:id="166" w:name="_Toc6437_WPSOffice_Level2"/>
      <w:bookmarkStart w:id="167" w:name="_Toc6234_WPSOffice_Level2"/>
    </w:p>
    <w:p w:rsidR="0069383C" w:rsidRDefault="0069383C" w:rsidP="00924634">
      <w:pPr>
        <w:pStyle w:val="a3"/>
        <w:spacing w:beforeLines="100" w:afterLines="100"/>
        <w:ind w:firstLine="694"/>
        <w:rPr>
          <w:rFonts w:ascii="宋体" w:eastAsia="宋体" w:hAnsi="宋体" w:cs="Times New Roman"/>
          <w:b/>
          <w:bCs/>
          <w:sz w:val="30"/>
          <w:szCs w:val="30"/>
        </w:rPr>
      </w:pPr>
      <w:r>
        <w:rPr>
          <w:rFonts w:ascii="宋体" w:eastAsia="宋体" w:hAnsi="宋体" w:cs="宋体"/>
          <w:b/>
          <w:bCs/>
          <w:sz w:val="30"/>
          <w:szCs w:val="30"/>
        </w:rPr>
        <w:lastRenderedPageBreak/>
        <w:t xml:space="preserve">4.4  </w:t>
      </w:r>
      <w:r>
        <w:rPr>
          <w:rFonts w:ascii="宋体" w:eastAsia="宋体" w:hAnsi="宋体" w:cs="宋体" w:hint="eastAsia"/>
          <w:b/>
          <w:bCs/>
          <w:sz w:val="30"/>
          <w:szCs w:val="30"/>
        </w:rPr>
        <w:t>推动区域协调发展</w:t>
      </w:r>
      <w:bookmarkEnd w:id="165"/>
      <w:bookmarkEnd w:id="166"/>
      <w:bookmarkEnd w:id="167"/>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小三</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p w:rsidR="0069383C" w:rsidRDefault="0069383C">
      <w:pPr>
        <w:ind w:firstLine="572"/>
        <w:rPr>
          <w:rFonts w:ascii="宋体" w:cs="Times New Roman"/>
        </w:rPr>
      </w:pPr>
      <w:r>
        <w:rPr>
          <w:rFonts w:ascii="宋体" w:hAnsi="宋体" w:cs="宋体" w:hint="eastAsia"/>
        </w:rPr>
        <w:t>首先要持续推进服务外包“千百十工程”和示范城市的建设，建立以示范城市为主体，特色鲜明，协调统一的区域发展格局。其次，结合各经济区域发展优势，走个性差异化路线，开展错位接包。对于发展较快的东部地区来说，在稳固自身发展优势的基础上，大力推动附加值较高的综合性服务外包的发展，促进核心服务外包区域的形成。对于中部和东北部地区来说，要积极运用科教资源丰富、产业链完整的特色优势，通过分工明确、标准化的生产来促进企业服务外包的发展。对于西部地区来说，要积极发挥其劳动力成本低和地理位置优越的条件，完善产业基础设施，主动承揽东部地区转移来的外包业务，以此来提高承包能力，加快其发展速度。</w:t>
      </w:r>
      <w:bookmarkStart w:id="168" w:name="_Toc17314_WPSOffice_Level1"/>
      <w:bookmarkStart w:id="169" w:name="_Toc24082_WPSOffice_Level2"/>
    </w:p>
    <w:p w:rsidR="0069383C" w:rsidRDefault="0069383C" w:rsidP="00924634">
      <w:pPr>
        <w:pStyle w:val="a3"/>
        <w:spacing w:beforeLines="100" w:afterLines="100"/>
        <w:ind w:firstLine="694"/>
        <w:rPr>
          <w:rFonts w:ascii="宋体" w:eastAsia="宋体" w:hAnsi="宋体" w:cs="Times New Roman"/>
          <w:b/>
          <w:bCs/>
          <w:sz w:val="30"/>
          <w:szCs w:val="30"/>
        </w:rPr>
      </w:pPr>
      <w:bookmarkStart w:id="170" w:name="_Toc10849_WPSOffice_Level2"/>
      <w:r>
        <w:rPr>
          <w:rFonts w:ascii="宋体" w:eastAsia="宋体" w:hAnsi="宋体" w:cs="宋体"/>
          <w:b/>
          <w:bCs/>
          <w:sz w:val="30"/>
          <w:szCs w:val="30"/>
        </w:rPr>
        <w:t>4.5</w:t>
      </w:r>
      <w:r>
        <w:rPr>
          <w:rFonts w:ascii="宋体" w:eastAsia="宋体" w:hAnsi="宋体" w:cs="宋体" w:hint="eastAsia"/>
          <w:b/>
          <w:bCs/>
          <w:sz w:val="30"/>
          <w:szCs w:val="30"/>
        </w:rPr>
        <w:t>优化服务外包产业结构和国际市场布局</w:t>
      </w:r>
      <w:bookmarkEnd w:id="168"/>
      <w:bookmarkEnd w:id="169"/>
      <w:bookmarkEnd w:id="170"/>
      <w:r w:rsidRPr="00880AFF">
        <w:rPr>
          <w:rFonts w:ascii="宋体" w:eastAsia="宋体" w:hAnsi="宋体" w:cs="宋体" w:hint="eastAsia"/>
          <w:b/>
          <w:bCs/>
          <w:snapToGrid w:val="0"/>
          <w:color w:val="FF0000"/>
          <w:spacing w:val="20"/>
          <w:kern w:val="0"/>
          <w:sz w:val="30"/>
          <w:szCs w:val="30"/>
        </w:rPr>
        <w:t>（</w:t>
      </w:r>
      <w:r>
        <w:rPr>
          <w:rFonts w:ascii="宋体" w:eastAsia="宋体" w:hAnsi="宋体" w:cs="宋体" w:hint="eastAsia"/>
          <w:b/>
          <w:bCs/>
          <w:snapToGrid w:val="0"/>
          <w:color w:val="FF0000"/>
          <w:spacing w:val="20"/>
          <w:kern w:val="0"/>
          <w:sz w:val="30"/>
          <w:szCs w:val="30"/>
        </w:rPr>
        <w:t>小三</w:t>
      </w:r>
      <w:r w:rsidRPr="00880AFF">
        <w:rPr>
          <w:rFonts w:ascii="宋体" w:eastAsia="宋体" w:hAnsi="宋体" w:cs="宋体" w:hint="eastAsia"/>
          <w:b/>
          <w:bCs/>
          <w:snapToGrid w:val="0"/>
          <w:color w:val="FF0000"/>
          <w:spacing w:val="20"/>
          <w:kern w:val="0"/>
          <w:sz w:val="30"/>
          <w:szCs w:val="30"/>
        </w:rPr>
        <w:t>号宋体加粗</w:t>
      </w:r>
      <w:r>
        <w:rPr>
          <w:rFonts w:ascii="宋体" w:eastAsia="宋体" w:hAnsi="宋体" w:cs="宋体" w:hint="eastAsia"/>
          <w:b/>
          <w:bCs/>
          <w:snapToGrid w:val="0"/>
          <w:color w:val="FF0000"/>
          <w:spacing w:val="20"/>
          <w:kern w:val="0"/>
          <w:sz w:val="30"/>
          <w:szCs w:val="30"/>
        </w:rPr>
        <w:t>）</w:t>
      </w:r>
    </w:p>
    <w:p w:rsidR="0069383C" w:rsidRDefault="0069383C">
      <w:pPr>
        <w:ind w:firstLine="572"/>
        <w:rPr>
          <w:rFonts w:ascii="宋体" w:cs="Times New Roman"/>
          <w:b/>
          <w:bCs/>
          <w:sz w:val="28"/>
          <w:szCs w:val="28"/>
        </w:rPr>
      </w:pPr>
      <w:r>
        <w:rPr>
          <w:rFonts w:ascii="宋体" w:hAnsi="宋体" w:cs="宋体" w:hint="eastAsia"/>
        </w:rPr>
        <w:t>首先，要加快外包产业供给侧结构性改革，重点关注新兴领域、关键领域和优势领域。大力发展软件开发、云计算和电子电路等信息技术外包；推动管理供应链服务、电子商务平台等业务流程服务外包的发展；推动工业设计服务、工程技术服务、大数据服务、新能源技术研发服务等知识流程外包的发展。</w:t>
      </w:r>
    </w:p>
    <w:p w:rsidR="0069383C" w:rsidRDefault="0069383C">
      <w:pPr>
        <w:ind w:firstLine="572"/>
        <w:rPr>
          <w:rFonts w:ascii="宋体" w:cs="Times New Roman"/>
        </w:rPr>
      </w:pPr>
      <w:r>
        <w:rPr>
          <w:rFonts w:ascii="宋体" w:hAnsi="宋体" w:cs="宋体" w:hint="eastAsia"/>
        </w:rPr>
        <w:t>其次，要发挥我国地理位置和传统文化的优势，在强化外包企业在日、韩的基础上，不断拓宽新市场，优化网络营销布局。同时也要加强与“一带一路”国家的合作，推进“设备</w:t>
      </w:r>
      <w:r>
        <w:rPr>
          <w:rFonts w:ascii="宋体" w:hAnsi="宋体" w:cs="宋体"/>
        </w:rPr>
        <w:t>+</w:t>
      </w:r>
      <w:r>
        <w:rPr>
          <w:rFonts w:ascii="宋体" w:hAnsi="宋体" w:cs="宋体" w:hint="eastAsia"/>
        </w:rPr>
        <w:t>服务”、“工程</w:t>
      </w:r>
      <w:r>
        <w:rPr>
          <w:rFonts w:ascii="宋体" w:hAnsi="宋体" w:cs="宋体"/>
        </w:rPr>
        <w:t>+</w:t>
      </w:r>
      <w:r>
        <w:rPr>
          <w:rFonts w:ascii="宋体" w:hAnsi="宋体" w:cs="宋体" w:hint="eastAsia"/>
        </w:rPr>
        <w:t>服务”以及能源、健康养护、软件技术、金融、和物流等领域伴随服务的发展，促进外包多元化。</w:t>
      </w:r>
    </w:p>
    <w:p w:rsidR="0069383C" w:rsidRDefault="0069383C">
      <w:pPr>
        <w:ind w:firstLineChars="0" w:firstLine="0"/>
        <w:jc w:val="center"/>
        <w:outlineLvl w:val="0"/>
        <w:rPr>
          <w:rFonts w:ascii="宋体" w:cs="Times New Roman"/>
          <w:b/>
          <w:bCs/>
          <w:sz w:val="32"/>
          <w:szCs w:val="32"/>
        </w:rPr>
      </w:pPr>
      <w:bookmarkStart w:id="171" w:name="_Toc17018_WPSOffice_Level1"/>
      <w:bookmarkStart w:id="172" w:name="_Toc31597_WPSOffice_Level1"/>
    </w:p>
    <w:p w:rsidR="0069383C" w:rsidRDefault="0069383C">
      <w:pPr>
        <w:ind w:firstLineChars="0" w:firstLine="0"/>
        <w:jc w:val="center"/>
        <w:outlineLvl w:val="0"/>
        <w:rPr>
          <w:rFonts w:ascii="宋体" w:cs="Times New Roman"/>
          <w:b/>
          <w:bCs/>
          <w:sz w:val="32"/>
          <w:szCs w:val="32"/>
        </w:rPr>
      </w:pPr>
    </w:p>
    <w:p w:rsidR="0069383C" w:rsidRDefault="0069383C">
      <w:pPr>
        <w:ind w:firstLineChars="0" w:firstLine="0"/>
        <w:jc w:val="center"/>
        <w:outlineLvl w:val="0"/>
        <w:rPr>
          <w:rFonts w:ascii="宋体" w:cs="Times New Roman"/>
          <w:b/>
          <w:bCs/>
          <w:sz w:val="32"/>
          <w:szCs w:val="32"/>
        </w:rPr>
      </w:pPr>
    </w:p>
    <w:p w:rsidR="0069383C" w:rsidRDefault="0069383C">
      <w:pPr>
        <w:ind w:firstLineChars="0" w:firstLine="0"/>
        <w:jc w:val="center"/>
        <w:outlineLvl w:val="0"/>
        <w:rPr>
          <w:rFonts w:ascii="宋体" w:cs="Times New Roman"/>
          <w:b/>
          <w:bCs/>
          <w:sz w:val="32"/>
          <w:szCs w:val="32"/>
        </w:rPr>
        <w:sectPr w:rsidR="0069383C">
          <w:headerReference w:type="default" r:id="rId31"/>
          <w:footerReference w:type="default" r:id="rId32"/>
          <w:footnotePr>
            <w:numFmt w:val="decimalEnclosedCircleChinese"/>
            <w:numRestart w:val="eachPage"/>
          </w:footnotePr>
          <w:pgSz w:w="11906" w:h="16838"/>
          <w:pgMar w:top="1417" w:right="1134" w:bottom="1417" w:left="1134" w:header="851" w:footer="992" w:gutter="0"/>
          <w:pgNumType w:start="1"/>
          <w:cols w:space="425"/>
          <w:docGrid w:type="lines" w:linePitch="312"/>
        </w:sectPr>
      </w:pPr>
    </w:p>
    <w:p w:rsidR="0069383C" w:rsidRDefault="0069383C">
      <w:pPr>
        <w:ind w:firstLineChars="0" w:firstLine="0"/>
        <w:jc w:val="center"/>
        <w:outlineLvl w:val="0"/>
        <w:rPr>
          <w:rFonts w:ascii="宋体" w:cs="Times New Roman"/>
          <w:b/>
          <w:bCs/>
          <w:sz w:val="32"/>
          <w:szCs w:val="32"/>
        </w:rPr>
      </w:pPr>
      <w:bookmarkStart w:id="173" w:name="_Toc18539_WPSOffice_Level1"/>
    </w:p>
    <w:p w:rsidR="0069383C" w:rsidRDefault="0069383C">
      <w:pPr>
        <w:ind w:firstLineChars="0" w:firstLine="0"/>
        <w:jc w:val="center"/>
        <w:outlineLvl w:val="0"/>
        <w:rPr>
          <w:rFonts w:ascii="宋体" w:cs="Times New Roman"/>
          <w:b/>
          <w:bCs/>
          <w:sz w:val="32"/>
          <w:szCs w:val="32"/>
        </w:rPr>
      </w:pPr>
    </w:p>
    <w:p w:rsidR="0069383C" w:rsidRDefault="0069383C" w:rsidP="00151A2F">
      <w:pPr>
        <w:pStyle w:val="1"/>
        <w:spacing w:beforeLines="0" w:afterLines="0"/>
        <w:ind w:firstLineChars="897" w:firstLine="3240"/>
      </w:pPr>
      <w:r>
        <w:rPr>
          <w:rFonts w:ascii="宋体" w:hAnsi="宋体" w:cs="宋体" w:hint="eastAsia"/>
        </w:rPr>
        <w:t>结</w:t>
      </w:r>
      <w:r>
        <w:rPr>
          <w:rFonts w:ascii="宋体" w:hAnsi="宋体" w:cs="宋体"/>
        </w:rPr>
        <w:t xml:space="preserve"> </w:t>
      </w:r>
      <w:r>
        <w:rPr>
          <w:rFonts w:ascii="宋体" w:hAnsi="宋体" w:cs="宋体" w:hint="eastAsia"/>
        </w:rPr>
        <w:t>束</w:t>
      </w:r>
      <w:r>
        <w:rPr>
          <w:rFonts w:ascii="宋体" w:hAnsi="宋体" w:cs="宋体"/>
        </w:rPr>
        <w:t xml:space="preserve"> </w:t>
      </w:r>
      <w:r>
        <w:rPr>
          <w:rFonts w:ascii="宋体" w:hAnsi="宋体" w:cs="宋体" w:hint="eastAsia"/>
        </w:rPr>
        <w:t>语</w:t>
      </w:r>
      <w:bookmarkEnd w:id="171"/>
      <w:bookmarkEnd w:id="172"/>
      <w:bookmarkEnd w:id="173"/>
      <w:r>
        <w:rPr>
          <w:rFonts w:cs="宋体" w:hint="eastAsia"/>
        </w:rPr>
        <w:t>（</w:t>
      </w:r>
      <w:r>
        <w:rPr>
          <w:rFonts w:cs="宋体" w:hint="eastAsia"/>
          <w:color w:val="FF0000"/>
        </w:rPr>
        <w:t>三号宋体加粗，居中，三个字之间各空一空格，</w:t>
      </w:r>
      <w:r>
        <w:rPr>
          <w:rFonts w:cs="宋体" w:hint="eastAsia"/>
          <w:color w:val="6600FF"/>
        </w:rPr>
        <w:t>单独成页。</w:t>
      </w:r>
      <w:r>
        <w:rPr>
          <w:rFonts w:cs="宋体" w:hint="eastAsia"/>
        </w:rPr>
        <w:t>）</w:t>
      </w:r>
    </w:p>
    <w:p w:rsidR="0069383C" w:rsidRDefault="0069383C" w:rsidP="00151A2F">
      <w:pPr>
        <w:tabs>
          <w:tab w:val="left" w:pos="3015"/>
        </w:tabs>
        <w:ind w:firstLine="562"/>
        <w:rPr>
          <w:rFonts w:ascii="宋体" w:cs="Times New Roman"/>
          <w:b/>
          <w:bCs/>
          <w:sz w:val="32"/>
          <w:szCs w:val="32"/>
        </w:rPr>
      </w:pPr>
      <w:r>
        <w:rPr>
          <w:rFonts w:cs="宋体" w:hint="eastAsia"/>
          <w:b/>
          <w:bCs/>
          <w:snapToGrid w:val="0"/>
          <w:color w:val="FF0000"/>
          <w:spacing w:val="20"/>
          <w:kern w:val="0"/>
        </w:rPr>
        <w:t>结束语分两段。第一段是对论文核心内容观点的或总结、或展望、或升华，也可以是三者任何组合。第二段指出论文的不足。</w:t>
      </w:r>
    </w:p>
    <w:p w:rsidR="0069383C" w:rsidRDefault="0069383C">
      <w:pPr>
        <w:ind w:firstLine="572"/>
        <w:outlineLvl w:val="0"/>
        <w:rPr>
          <w:rFonts w:ascii="宋体" w:cs="Times New Roman"/>
        </w:rPr>
      </w:pPr>
      <w:r>
        <w:rPr>
          <w:rFonts w:ascii="宋体" w:hAnsi="宋体" w:cs="宋体" w:hint="eastAsia"/>
        </w:rPr>
        <w:t>本文通过研究我国服务外包的发展，分析了近些年我国服务外包的发展现状及问题，并且对此提出了建议和措施：对于服务外包中出现的知识产权问题，不仅需要政府完善法律法规，企业和行业协会也应发挥其相关职能，共同营造公开透明的营商环境；为提高人才素质，培养高级人才，政府应打破以往应试教育的教育模式，根据行业需要培养高复合型人才；优化产业布局，在沿海城市平稳发展的基础上，不断向中西部靠拢；随着市场竞争愈发激烈，外包企业也要不断提高创新能力，树立全新的服务意识，推动中国形象、标准、品牌、文化“走出去”。</w:t>
      </w:r>
    </w:p>
    <w:p w:rsidR="0069383C" w:rsidRDefault="0069383C">
      <w:pPr>
        <w:ind w:firstLine="572"/>
        <w:outlineLvl w:val="0"/>
        <w:rPr>
          <w:rFonts w:ascii="宋体" w:cs="Times New Roman"/>
        </w:rPr>
      </w:pPr>
      <w:r>
        <w:rPr>
          <w:rFonts w:ascii="宋体" w:hAnsi="宋体" w:cs="宋体" w:hint="eastAsia"/>
        </w:rPr>
        <w:t>由于本人学识浅薄，本文的相关研究仍存在不足，例如：对于我国服务外包与“一带一路”国家相关合作存在的问题，研究的不够深入细致；对于从事服务外包人员的学历等级还缺乏深入的研究。另外，本文主要通过数据分析法和文献研究法，缺少实证研究。本人将会在以后的工作和学习中进一步关注和研究我国服务外包的发展，开展更为细致和深入的研究。</w:t>
      </w:r>
    </w:p>
    <w:p w:rsidR="0069383C" w:rsidRDefault="0069383C">
      <w:pPr>
        <w:ind w:firstLine="572"/>
        <w:outlineLvl w:val="0"/>
        <w:rPr>
          <w:rFonts w:ascii="宋体" w:cs="Times New Roman"/>
        </w:rPr>
      </w:pPr>
    </w:p>
    <w:p w:rsidR="0069383C" w:rsidRPr="00151A2F" w:rsidRDefault="0069383C" w:rsidP="00151A2F">
      <w:pPr>
        <w:tabs>
          <w:tab w:val="left" w:pos="3015"/>
        </w:tabs>
        <w:ind w:firstLine="562"/>
        <w:rPr>
          <w:rFonts w:cs="Times New Roman"/>
          <w:b/>
          <w:bCs/>
          <w:snapToGrid w:val="0"/>
          <w:color w:val="FF0000"/>
          <w:spacing w:val="20"/>
          <w:kern w:val="0"/>
        </w:rPr>
      </w:pPr>
      <w:r w:rsidRPr="00151A2F">
        <w:rPr>
          <w:rFonts w:cs="宋体" w:hint="eastAsia"/>
          <w:b/>
          <w:bCs/>
          <w:color w:val="FF0000"/>
          <w:spacing w:val="20"/>
        </w:rPr>
        <w:t>（根据专业特点、研究内容不同，结束语主要包含论文总结、研究不足及今后努力方向。结束语与概要、正文应该具有相呼应的逻辑关系。）</w:t>
      </w:r>
    </w:p>
    <w:p w:rsidR="0069383C" w:rsidRDefault="0069383C">
      <w:pPr>
        <w:ind w:firstLineChars="0" w:firstLine="0"/>
        <w:jc w:val="center"/>
        <w:outlineLvl w:val="0"/>
        <w:rPr>
          <w:rFonts w:ascii="黑体" w:eastAsia="黑体" w:hAnsi="黑体" w:cs="Times New Roman"/>
          <w:sz w:val="28"/>
          <w:szCs w:val="28"/>
        </w:rPr>
      </w:pPr>
    </w:p>
    <w:p w:rsidR="0069383C" w:rsidRDefault="0069383C">
      <w:pPr>
        <w:ind w:firstLineChars="0" w:firstLine="0"/>
        <w:jc w:val="center"/>
        <w:outlineLvl w:val="0"/>
        <w:rPr>
          <w:rFonts w:ascii="黑体" w:eastAsia="黑体" w:hAnsi="黑体" w:cs="Times New Roman"/>
          <w:sz w:val="28"/>
          <w:szCs w:val="28"/>
        </w:rPr>
      </w:pPr>
    </w:p>
    <w:p w:rsidR="0069383C" w:rsidRDefault="0069383C">
      <w:pPr>
        <w:ind w:firstLineChars="0" w:firstLine="0"/>
        <w:jc w:val="center"/>
        <w:outlineLvl w:val="0"/>
        <w:rPr>
          <w:rFonts w:ascii="黑体" w:eastAsia="黑体" w:hAnsi="黑体" w:cs="Times New Roman"/>
          <w:sz w:val="28"/>
          <w:szCs w:val="28"/>
        </w:rPr>
      </w:pPr>
    </w:p>
    <w:p w:rsidR="0069383C" w:rsidRDefault="0069383C">
      <w:pPr>
        <w:ind w:firstLineChars="0" w:firstLine="0"/>
        <w:jc w:val="center"/>
        <w:outlineLvl w:val="0"/>
        <w:rPr>
          <w:rFonts w:ascii="黑体" w:eastAsia="黑体" w:hAnsi="黑体" w:cs="Times New Roman"/>
          <w:sz w:val="28"/>
          <w:szCs w:val="28"/>
        </w:rPr>
      </w:pPr>
    </w:p>
    <w:p w:rsidR="0069383C" w:rsidRDefault="0069383C">
      <w:pPr>
        <w:ind w:firstLineChars="0" w:firstLine="0"/>
        <w:jc w:val="center"/>
        <w:outlineLvl w:val="0"/>
        <w:rPr>
          <w:rFonts w:ascii="黑体" w:eastAsia="黑体" w:hAnsi="黑体" w:cs="Times New Roman"/>
          <w:sz w:val="28"/>
          <w:szCs w:val="28"/>
        </w:rPr>
      </w:pPr>
    </w:p>
    <w:p w:rsidR="0069383C" w:rsidRDefault="0069383C">
      <w:pPr>
        <w:ind w:firstLineChars="0" w:firstLine="0"/>
        <w:jc w:val="center"/>
        <w:outlineLvl w:val="0"/>
        <w:rPr>
          <w:rFonts w:ascii="黑体" w:eastAsia="黑体" w:hAnsi="黑体" w:cs="Times New Roman"/>
          <w:sz w:val="28"/>
          <w:szCs w:val="28"/>
        </w:rPr>
      </w:pPr>
    </w:p>
    <w:p w:rsidR="0069383C" w:rsidRDefault="0069383C">
      <w:pPr>
        <w:ind w:firstLineChars="0" w:firstLine="0"/>
        <w:jc w:val="center"/>
        <w:outlineLvl w:val="0"/>
        <w:rPr>
          <w:rFonts w:ascii="黑体" w:eastAsia="黑体" w:hAnsi="黑体" w:cs="Times New Roman"/>
          <w:sz w:val="28"/>
          <w:szCs w:val="28"/>
        </w:rPr>
      </w:pPr>
    </w:p>
    <w:p w:rsidR="0069383C" w:rsidRDefault="0069383C">
      <w:pPr>
        <w:ind w:firstLineChars="0" w:firstLine="0"/>
        <w:outlineLvl w:val="0"/>
        <w:rPr>
          <w:rFonts w:ascii="黑体" w:eastAsia="黑体" w:hAnsi="黑体" w:cs="Times New Roman"/>
          <w:sz w:val="28"/>
          <w:szCs w:val="28"/>
        </w:rPr>
      </w:pPr>
      <w:bookmarkStart w:id="174" w:name="_Toc19816_WPSOffice_Level1"/>
      <w:bookmarkStart w:id="175" w:name="_Toc11886_WPSOffice_Level1"/>
    </w:p>
    <w:bookmarkEnd w:id="174"/>
    <w:bookmarkEnd w:id="175"/>
    <w:p w:rsidR="0069383C" w:rsidRDefault="0069383C" w:rsidP="00EA53E2">
      <w:pPr>
        <w:pStyle w:val="1"/>
        <w:spacing w:beforeLines="0" w:afterLines="0"/>
        <w:ind w:firstLine="723"/>
        <w:rPr>
          <w:rFonts w:ascii="黑体" w:eastAsia="黑体" w:cs="黑体"/>
          <w:b w:val="0"/>
          <w:bCs w:val="0"/>
          <w:color w:val="FF0000"/>
          <w:sz w:val="28"/>
          <w:szCs w:val="28"/>
        </w:rPr>
      </w:pPr>
      <w:r w:rsidRPr="00EA53E2">
        <w:rPr>
          <w:rFonts w:ascii="宋体" w:hAnsi="宋体" w:cs="宋体" w:hint="eastAsia"/>
        </w:rPr>
        <w:lastRenderedPageBreak/>
        <w:t>参考文献</w:t>
      </w:r>
      <w:r>
        <w:rPr>
          <w:rFonts w:ascii="黑体" w:eastAsia="黑体" w:cs="黑体"/>
          <w:b w:val="0"/>
          <w:bCs w:val="0"/>
          <w:color w:val="FF0000"/>
          <w:sz w:val="28"/>
          <w:szCs w:val="28"/>
        </w:rPr>
        <w:t>(</w:t>
      </w:r>
      <w:r>
        <w:rPr>
          <w:rFonts w:ascii="黑体" w:eastAsia="黑体" w:cs="黑体" w:hint="eastAsia"/>
          <w:b w:val="0"/>
          <w:bCs w:val="0"/>
          <w:color w:val="FF0000"/>
          <w:sz w:val="28"/>
          <w:szCs w:val="28"/>
        </w:rPr>
        <w:t>三号宋体居中，</w:t>
      </w:r>
      <w:r>
        <w:rPr>
          <w:rFonts w:ascii="黑体" w:eastAsia="黑体" w:hAnsi="黑体" w:cs="黑体" w:hint="eastAsia"/>
          <w:color w:val="6600FF"/>
          <w:sz w:val="28"/>
          <w:szCs w:val="28"/>
        </w:rPr>
        <w:t>单独成页。</w:t>
      </w:r>
      <w:r>
        <w:rPr>
          <w:rFonts w:ascii="黑体" w:eastAsia="黑体" w:cs="黑体"/>
          <w:b w:val="0"/>
          <w:bCs w:val="0"/>
          <w:color w:val="FF0000"/>
          <w:sz w:val="28"/>
          <w:szCs w:val="28"/>
        </w:rPr>
        <w:t>)</w:t>
      </w:r>
    </w:p>
    <w:p w:rsidR="0069383C" w:rsidRPr="00151A2F" w:rsidRDefault="0069383C">
      <w:pPr>
        <w:ind w:firstLineChars="0" w:firstLine="0"/>
        <w:jc w:val="center"/>
        <w:outlineLvl w:val="0"/>
        <w:rPr>
          <w:rFonts w:ascii="仿宋" w:eastAsia="仿宋" w:hAnsi="仿宋" w:cs="Times New Roman"/>
          <w:b/>
          <w:bCs/>
          <w:color w:val="FF0000"/>
          <w:spacing w:val="20"/>
        </w:rPr>
      </w:pPr>
      <w:r w:rsidRPr="00151A2F">
        <w:rPr>
          <w:rFonts w:ascii="仿宋" w:eastAsia="仿宋" w:hAnsi="仿宋" w:cs="仿宋" w:hint="eastAsia"/>
          <w:b/>
          <w:bCs/>
          <w:color w:val="FF0000"/>
          <w:spacing w:val="20"/>
        </w:rPr>
        <w:t>（</w:t>
      </w:r>
      <w:r w:rsidRPr="00151A2F">
        <w:rPr>
          <w:rFonts w:ascii="仿宋" w:eastAsia="仿宋" w:hAnsi="仿宋" w:cs="仿宋" w:hint="eastAsia"/>
          <w:b/>
          <w:bCs/>
          <w:color w:val="FF0000"/>
          <w:spacing w:val="0"/>
        </w:rPr>
        <w:t>文献正文：</w:t>
      </w:r>
      <w:r w:rsidRPr="00151A2F">
        <w:rPr>
          <w:rFonts w:ascii="仿宋" w:eastAsia="仿宋" w:hAnsi="仿宋" w:cs="仿宋" w:hint="eastAsia"/>
          <w:b/>
          <w:bCs/>
          <w:color w:val="FF0000"/>
          <w:spacing w:val="20"/>
        </w:rPr>
        <w:t>五号宋体；两端对齐；字间距：加宽，</w:t>
      </w:r>
      <w:r w:rsidRPr="00151A2F">
        <w:rPr>
          <w:rFonts w:ascii="仿宋" w:eastAsia="仿宋" w:hAnsi="仿宋" w:cs="仿宋"/>
          <w:b/>
          <w:bCs/>
          <w:color w:val="FF0000"/>
          <w:spacing w:val="20"/>
        </w:rPr>
        <w:t>1</w:t>
      </w:r>
      <w:r w:rsidRPr="00151A2F">
        <w:rPr>
          <w:rFonts w:ascii="仿宋" w:eastAsia="仿宋" w:hAnsi="仿宋" w:cs="仿宋" w:hint="eastAsia"/>
          <w:b/>
          <w:bCs/>
          <w:color w:val="FF0000"/>
          <w:spacing w:val="20"/>
        </w:rPr>
        <w:t>磅；行间距：固定值</w:t>
      </w:r>
      <w:r w:rsidRPr="00151A2F">
        <w:rPr>
          <w:rFonts w:ascii="仿宋" w:eastAsia="仿宋" w:hAnsi="仿宋" w:cs="仿宋"/>
          <w:b/>
          <w:bCs/>
          <w:color w:val="FF0000"/>
          <w:spacing w:val="20"/>
        </w:rPr>
        <w:t>21</w:t>
      </w:r>
      <w:r w:rsidRPr="00151A2F">
        <w:rPr>
          <w:rFonts w:ascii="仿宋" w:eastAsia="仿宋" w:hAnsi="仿宋" w:cs="仿宋" w:hint="eastAsia"/>
          <w:b/>
          <w:bCs/>
          <w:color w:val="FF0000"/>
          <w:spacing w:val="20"/>
        </w:rPr>
        <w:t>磅）</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[1]</w:t>
      </w:r>
      <w:r w:rsidRPr="00151A2F">
        <w:rPr>
          <w:rFonts w:ascii="宋体" w:hAnsi="宋体" w:cs="宋体" w:hint="eastAsia"/>
          <w:spacing w:val="20"/>
          <w:sz w:val="21"/>
          <w:szCs w:val="21"/>
        </w:rPr>
        <w:t>王文超</w:t>
      </w:r>
      <w:r w:rsidRPr="00151A2F">
        <w:rPr>
          <w:rFonts w:ascii="宋体" w:cs="宋体"/>
          <w:spacing w:val="20"/>
          <w:sz w:val="21"/>
          <w:szCs w:val="21"/>
        </w:rPr>
        <w:t>.</w:t>
      </w:r>
      <w:r w:rsidRPr="00151A2F">
        <w:rPr>
          <w:rFonts w:ascii="宋体" w:hAnsi="宋体" w:cs="宋体" w:hint="eastAsia"/>
          <w:spacing w:val="20"/>
          <w:sz w:val="21"/>
          <w:szCs w:val="21"/>
        </w:rPr>
        <w:t>中国服务外包产业知识产权保护问题研究</w:t>
      </w:r>
      <w:r w:rsidRPr="00151A2F">
        <w:rPr>
          <w:rFonts w:ascii="宋体" w:hAnsi="宋体" w:cs="宋体"/>
          <w:spacing w:val="20"/>
          <w:sz w:val="21"/>
          <w:szCs w:val="21"/>
        </w:rPr>
        <w:t>[J].</w:t>
      </w:r>
      <w:r w:rsidRPr="00151A2F">
        <w:rPr>
          <w:rFonts w:ascii="宋体" w:hAnsi="宋体" w:cs="宋体" w:hint="eastAsia"/>
          <w:spacing w:val="20"/>
          <w:sz w:val="21"/>
          <w:szCs w:val="21"/>
        </w:rPr>
        <w:t>科学管理研究，</w:t>
      </w:r>
      <w:r w:rsidRPr="00151A2F">
        <w:rPr>
          <w:rFonts w:ascii="宋体" w:hAnsi="宋体" w:cs="宋体"/>
          <w:spacing w:val="20"/>
          <w:sz w:val="21"/>
          <w:szCs w:val="21"/>
        </w:rPr>
        <w:t>2011</w:t>
      </w:r>
      <w:r w:rsidRPr="00151A2F">
        <w:rPr>
          <w:rFonts w:ascii="宋体" w:hAnsi="宋体" w:cs="宋体" w:hint="eastAsia"/>
          <w:spacing w:val="20"/>
          <w:sz w:val="21"/>
          <w:szCs w:val="21"/>
        </w:rPr>
        <w:t>，</w:t>
      </w:r>
      <w:r w:rsidRPr="00151A2F">
        <w:rPr>
          <w:rFonts w:ascii="宋体" w:hAnsi="宋体" w:cs="宋体"/>
          <w:spacing w:val="20"/>
          <w:sz w:val="21"/>
          <w:szCs w:val="21"/>
        </w:rPr>
        <w:t>(08):132-134.</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[2]</w:t>
      </w:r>
      <w:r w:rsidRPr="00151A2F">
        <w:rPr>
          <w:rFonts w:ascii="宋体" w:hAnsi="宋体" w:cs="宋体" w:hint="eastAsia"/>
          <w:spacing w:val="20"/>
          <w:sz w:val="21"/>
          <w:szCs w:val="21"/>
        </w:rPr>
        <w:t>张大龙</w:t>
      </w:r>
      <w:r w:rsidRPr="00151A2F">
        <w:rPr>
          <w:rFonts w:ascii="宋体" w:cs="宋体"/>
          <w:spacing w:val="20"/>
          <w:sz w:val="21"/>
          <w:szCs w:val="21"/>
        </w:rPr>
        <w:t>.</w:t>
      </w:r>
      <w:r w:rsidRPr="00151A2F">
        <w:rPr>
          <w:rFonts w:ascii="宋体" w:hAnsi="宋体" w:cs="宋体" w:hint="eastAsia"/>
          <w:spacing w:val="20"/>
          <w:sz w:val="21"/>
          <w:szCs w:val="21"/>
        </w:rPr>
        <w:t>印度服务外包的成功经验及对我国的启示［</w:t>
      </w:r>
      <w:r w:rsidRPr="00151A2F">
        <w:rPr>
          <w:rFonts w:ascii="宋体" w:hAnsi="宋体" w:cs="宋体"/>
          <w:spacing w:val="20"/>
          <w:sz w:val="21"/>
          <w:szCs w:val="21"/>
        </w:rPr>
        <w:t>J</w:t>
      </w:r>
      <w:r w:rsidRPr="00151A2F">
        <w:rPr>
          <w:rFonts w:ascii="宋体" w:hAnsi="宋体" w:cs="宋体" w:hint="eastAsia"/>
          <w:spacing w:val="20"/>
          <w:sz w:val="21"/>
          <w:szCs w:val="21"/>
        </w:rPr>
        <w:t>］</w:t>
      </w:r>
      <w:r w:rsidRPr="00151A2F">
        <w:rPr>
          <w:rFonts w:ascii="宋体" w:cs="宋体"/>
          <w:spacing w:val="20"/>
          <w:sz w:val="21"/>
          <w:szCs w:val="21"/>
        </w:rPr>
        <w:t>.</w:t>
      </w:r>
      <w:r w:rsidRPr="00151A2F">
        <w:rPr>
          <w:rFonts w:ascii="宋体" w:hAnsi="宋体" w:cs="宋体" w:hint="eastAsia"/>
          <w:spacing w:val="20"/>
          <w:sz w:val="21"/>
          <w:szCs w:val="21"/>
        </w:rPr>
        <w:t>改革与开放，</w:t>
      </w:r>
      <w:r w:rsidRPr="00151A2F">
        <w:rPr>
          <w:rFonts w:ascii="宋体" w:hAnsi="宋体" w:cs="宋体"/>
          <w:spacing w:val="20"/>
          <w:sz w:val="21"/>
          <w:szCs w:val="21"/>
        </w:rPr>
        <w:t>2013</w:t>
      </w:r>
      <w:r w:rsidRPr="00151A2F">
        <w:rPr>
          <w:rFonts w:ascii="宋体" w:hAnsi="宋体" w:cs="宋体" w:hint="eastAsia"/>
          <w:spacing w:val="20"/>
          <w:sz w:val="21"/>
          <w:szCs w:val="21"/>
        </w:rPr>
        <w:t>，</w:t>
      </w:r>
      <w:r w:rsidRPr="00151A2F">
        <w:rPr>
          <w:rFonts w:ascii="宋体" w:hAnsi="宋体" w:cs="宋体"/>
          <w:spacing w:val="20"/>
          <w:sz w:val="21"/>
          <w:szCs w:val="21"/>
        </w:rPr>
        <w:t>(01)</w:t>
      </w:r>
      <w:r w:rsidRPr="00151A2F">
        <w:rPr>
          <w:rFonts w:ascii="宋体" w:hAnsi="宋体" w:cs="宋体" w:hint="eastAsia"/>
          <w:spacing w:val="20"/>
          <w:sz w:val="21"/>
          <w:szCs w:val="21"/>
        </w:rPr>
        <w:t>：</w:t>
      </w:r>
      <w:r w:rsidRPr="00151A2F">
        <w:rPr>
          <w:rFonts w:ascii="宋体" w:hAnsi="宋体" w:cs="宋体"/>
          <w:spacing w:val="20"/>
          <w:sz w:val="21"/>
          <w:szCs w:val="21"/>
        </w:rPr>
        <w:t>18-20.</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[3]</w:t>
      </w:r>
      <w:r w:rsidRPr="00151A2F">
        <w:rPr>
          <w:rFonts w:ascii="宋体" w:hAnsi="宋体" w:cs="宋体" w:hint="eastAsia"/>
          <w:spacing w:val="20"/>
          <w:sz w:val="21"/>
          <w:szCs w:val="21"/>
        </w:rPr>
        <w:t>黄键琳</w:t>
      </w:r>
      <w:r w:rsidRPr="00151A2F">
        <w:rPr>
          <w:rFonts w:ascii="宋体" w:cs="宋体"/>
          <w:spacing w:val="20"/>
          <w:sz w:val="21"/>
          <w:szCs w:val="21"/>
        </w:rPr>
        <w:t>.</w:t>
      </w:r>
      <w:r w:rsidRPr="00151A2F">
        <w:rPr>
          <w:rFonts w:ascii="宋体" w:hAnsi="宋体" w:cs="宋体" w:hint="eastAsia"/>
          <w:spacing w:val="20"/>
          <w:sz w:val="21"/>
          <w:szCs w:val="21"/>
        </w:rPr>
        <w:t>论中国服务外包的知识产权保护［</w:t>
      </w:r>
      <w:r w:rsidRPr="00151A2F">
        <w:rPr>
          <w:rFonts w:ascii="宋体" w:hAnsi="宋体" w:cs="宋体"/>
          <w:spacing w:val="20"/>
          <w:sz w:val="21"/>
          <w:szCs w:val="21"/>
        </w:rPr>
        <w:t>J</w:t>
      </w:r>
      <w:r w:rsidRPr="00151A2F">
        <w:rPr>
          <w:rFonts w:ascii="宋体" w:hAnsi="宋体" w:cs="宋体" w:hint="eastAsia"/>
          <w:spacing w:val="20"/>
          <w:sz w:val="21"/>
          <w:szCs w:val="21"/>
        </w:rPr>
        <w:t>］</w:t>
      </w:r>
      <w:r w:rsidRPr="00151A2F">
        <w:rPr>
          <w:rFonts w:ascii="宋体" w:cs="宋体"/>
          <w:spacing w:val="20"/>
          <w:sz w:val="21"/>
          <w:szCs w:val="21"/>
        </w:rPr>
        <w:t>.</w:t>
      </w:r>
      <w:r w:rsidRPr="00151A2F">
        <w:rPr>
          <w:rFonts w:ascii="宋体" w:hAnsi="宋体" w:cs="宋体" w:hint="eastAsia"/>
          <w:spacing w:val="20"/>
          <w:sz w:val="21"/>
          <w:szCs w:val="21"/>
        </w:rPr>
        <w:t>福建商业高等专科学校学报，</w:t>
      </w:r>
      <w:r w:rsidRPr="00151A2F">
        <w:rPr>
          <w:rFonts w:ascii="宋体" w:hAnsi="宋体" w:cs="宋体"/>
          <w:spacing w:val="20"/>
          <w:sz w:val="21"/>
          <w:szCs w:val="21"/>
        </w:rPr>
        <w:t>2013</w:t>
      </w:r>
      <w:r w:rsidRPr="00151A2F">
        <w:rPr>
          <w:rFonts w:ascii="宋体" w:hAnsi="宋体" w:cs="宋体" w:hint="eastAsia"/>
          <w:spacing w:val="20"/>
          <w:sz w:val="21"/>
          <w:szCs w:val="21"/>
        </w:rPr>
        <w:t>，</w:t>
      </w:r>
      <w:r w:rsidRPr="00151A2F">
        <w:rPr>
          <w:rFonts w:ascii="宋体" w:hAnsi="宋体" w:cs="宋体"/>
          <w:spacing w:val="20"/>
          <w:sz w:val="21"/>
          <w:szCs w:val="21"/>
        </w:rPr>
        <w:t>(05):50-52.</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[4]</w:t>
      </w:r>
      <w:r w:rsidRPr="00151A2F">
        <w:rPr>
          <w:rFonts w:ascii="宋体" w:hAnsi="宋体" w:cs="宋体" w:hint="eastAsia"/>
          <w:spacing w:val="20"/>
          <w:sz w:val="21"/>
          <w:szCs w:val="21"/>
        </w:rPr>
        <w:t>张伟</w:t>
      </w:r>
      <w:r w:rsidRPr="00151A2F">
        <w:rPr>
          <w:rFonts w:ascii="宋体" w:cs="宋体"/>
          <w:spacing w:val="20"/>
          <w:sz w:val="21"/>
          <w:szCs w:val="21"/>
        </w:rPr>
        <w:t>.</w:t>
      </w:r>
      <w:r w:rsidRPr="00151A2F">
        <w:rPr>
          <w:rFonts w:ascii="宋体" w:hAnsi="宋体" w:cs="宋体" w:hint="eastAsia"/>
          <w:spacing w:val="20"/>
          <w:sz w:val="21"/>
          <w:szCs w:val="21"/>
        </w:rPr>
        <w:t>中国离岸服务外包的发展研究</w:t>
      </w:r>
      <w:r w:rsidRPr="00151A2F">
        <w:rPr>
          <w:rFonts w:ascii="宋体" w:hAnsi="宋体" w:cs="宋体"/>
          <w:spacing w:val="20"/>
          <w:sz w:val="21"/>
          <w:szCs w:val="21"/>
        </w:rPr>
        <w:t>[D].</w:t>
      </w:r>
      <w:r w:rsidRPr="00151A2F">
        <w:rPr>
          <w:rFonts w:ascii="宋体" w:hAnsi="宋体" w:cs="宋体" w:hint="eastAsia"/>
          <w:spacing w:val="20"/>
          <w:sz w:val="21"/>
          <w:szCs w:val="21"/>
        </w:rPr>
        <w:t>北京：北京邮电大学，</w:t>
      </w:r>
      <w:r w:rsidRPr="00151A2F">
        <w:rPr>
          <w:rFonts w:ascii="宋体" w:hAnsi="宋体" w:cs="宋体"/>
          <w:spacing w:val="20"/>
          <w:sz w:val="21"/>
          <w:szCs w:val="21"/>
        </w:rPr>
        <w:t>2014.</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[5]</w:t>
      </w:r>
      <w:r w:rsidRPr="00151A2F">
        <w:rPr>
          <w:rFonts w:ascii="宋体" w:hAnsi="宋体" w:cs="宋体" w:hint="eastAsia"/>
          <w:spacing w:val="20"/>
          <w:sz w:val="21"/>
          <w:szCs w:val="21"/>
        </w:rPr>
        <w:t>张彩</w:t>
      </w:r>
      <w:r w:rsidRPr="00151A2F">
        <w:rPr>
          <w:rFonts w:ascii="宋体" w:cs="宋体"/>
          <w:spacing w:val="20"/>
          <w:sz w:val="21"/>
          <w:szCs w:val="21"/>
        </w:rPr>
        <w:t>.</w:t>
      </w:r>
      <w:r w:rsidRPr="00151A2F">
        <w:rPr>
          <w:rFonts w:ascii="宋体" w:hAnsi="宋体" w:cs="宋体" w:hint="eastAsia"/>
          <w:spacing w:val="20"/>
          <w:sz w:val="21"/>
          <w:szCs w:val="21"/>
        </w:rPr>
        <w:t>中印承接离岸服务外包的对比研究</w:t>
      </w:r>
      <w:r w:rsidRPr="00151A2F">
        <w:rPr>
          <w:rFonts w:ascii="宋体" w:hAnsi="宋体" w:cs="宋体"/>
          <w:spacing w:val="20"/>
          <w:sz w:val="21"/>
          <w:szCs w:val="21"/>
        </w:rPr>
        <w:t>[D].</w:t>
      </w:r>
      <w:r w:rsidRPr="00151A2F">
        <w:rPr>
          <w:rFonts w:ascii="宋体" w:hAnsi="宋体" w:cs="宋体" w:hint="eastAsia"/>
          <w:spacing w:val="20"/>
          <w:sz w:val="21"/>
          <w:szCs w:val="21"/>
        </w:rPr>
        <w:t>河北：河北经贸大学，</w:t>
      </w:r>
      <w:r w:rsidRPr="00151A2F">
        <w:rPr>
          <w:rFonts w:ascii="宋体" w:hAnsi="宋体" w:cs="宋体"/>
          <w:spacing w:val="20"/>
          <w:sz w:val="21"/>
          <w:szCs w:val="21"/>
        </w:rPr>
        <w:t>2015.</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[6]</w:t>
      </w:r>
      <w:r w:rsidRPr="00151A2F">
        <w:rPr>
          <w:rFonts w:ascii="宋体" w:hAnsi="宋体" w:cs="宋体" w:hint="eastAsia"/>
          <w:spacing w:val="20"/>
          <w:sz w:val="21"/>
          <w:szCs w:val="21"/>
        </w:rPr>
        <w:t>王东梅</w:t>
      </w:r>
      <w:r w:rsidRPr="00151A2F">
        <w:rPr>
          <w:rFonts w:ascii="宋体" w:cs="宋体"/>
          <w:spacing w:val="20"/>
          <w:sz w:val="21"/>
          <w:szCs w:val="21"/>
        </w:rPr>
        <w:t>.</w:t>
      </w:r>
      <w:r w:rsidRPr="00151A2F">
        <w:rPr>
          <w:rFonts w:ascii="宋体" w:hAnsi="宋体" w:cs="宋体" w:hint="eastAsia"/>
          <w:spacing w:val="20"/>
          <w:sz w:val="21"/>
          <w:szCs w:val="21"/>
        </w:rPr>
        <w:t>中印承接服务外包国际竞争力比较研究</w:t>
      </w:r>
      <w:r w:rsidRPr="00151A2F">
        <w:rPr>
          <w:rFonts w:ascii="宋体" w:hAnsi="宋体" w:cs="宋体"/>
          <w:spacing w:val="20"/>
          <w:sz w:val="21"/>
          <w:szCs w:val="21"/>
        </w:rPr>
        <w:t>[D].</w:t>
      </w:r>
      <w:r w:rsidRPr="00151A2F">
        <w:rPr>
          <w:rFonts w:ascii="宋体" w:hAnsi="宋体" w:cs="宋体" w:hint="eastAsia"/>
          <w:spacing w:val="20"/>
          <w:sz w:val="21"/>
          <w:szCs w:val="21"/>
        </w:rPr>
        <w:t>黑龙江：哈尔滨商业大学，</w:t>
      </w:r>
      <w:r w:rsidRPr="00151A2F">
        <w:rPr>
          <w:rFonts w:ascii="宋体" w:hAnsi="宋体" w:cs="宋体"/>
          <w:spacing w:val="20"/>
          <w:sz w:val="21"/>
          <w:szCs w:val="21"/>
        </w:rPr>
        <w:t>2015.</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[7]</w:t>
      </w:r>
      <w:r w:rsidRPr="00151A2F">
        <w:rPr>
          <w:rFonts w:ascii="宋体" w:hAnsi="宋体" w:cs="宋体" w:hint="eastAsia"/>
          <w:spacing w:val="20"/>
          <w:sz w:val="21"/>
          <w:szCs w:val="21"/>
        </w:rPr>
        <w:t>王婧</w:t>
      </w:r>
      <w:r w:rsidRPr="00151A2F">
        <w:rPr>
          <w:rFonts w:ascii="宋体" w:cs="宋体"/>
          <w:spacing w:val="20"/>
          <w:sz w:val="21"/>
          <w:szCs w:val="21"/>
        </w:rPr>
        <w:t>.</w:t>
      </w:r>
      <w:r w:rsidRPr="00151A2F">
        <w:rPr>
          <w:rFonts w:ascii="宋体" w:hAnsi="宋体" w:cs="宋体" w:hint="eastAsia"/>
          <w:spacing w:val="20"/>
          <w:sz w:val="21"/>
          <w:szCs w:val="21"/>
        </w:rPr>
        <w:t>中国承接国际语言服务外包策略研究</w:t>
      </w:r>
      <w:r w:rsidRPr="00151A2F">
        <w:rPr>
          <w:rFonts w:ascii="宋体" w:hAnsi="宋体" w:cs="宋体"/>
          <w:spacing w:val="20"/>
          <w:sz w:val="21"/>
          <w:szCs w:val="21"/>
        </w:rPr>
        <w:t>[D].</w:t>
      </w:r>
      <w:r w:rsidRPr="00151A2F">
        <w:rPr>
          <w:rFonts w:ascii="宋体" w:hAnsi="宋体" w:cs="宋体" w:hint="eastAsia"/>
          <w:spacing w:val="20"/>
          <w:sz w:val="21"/>
          <w:szCs w:val="21"/>
        </w:rPr>
        <w:t>北京：对外经济贸易大学，</w:t>
      </w:r>
      <w:r w:rsidRPr="00151A2F">
        <w:rPr>
          <w:rFonts w:ascii="宋体" w:hAnsi="宋体" w:cs="宋体"/>
          <w:spacing w:val="20"/>
          <w:sz w:val="21"/>
          <w:szCs w:val="21"/>
        </w:rPr>
        <w:t>2016</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[8]</w:t>
      </w:r>
      <w:r w:rsidRPr="00151A2F">
        <w:rPr>
          <w:rFonts w:ascii="宋体" w:hAnsi="宋体" w:cs="宋体" w:hint="eastAsia"/>
          <w:spacing w:val="20"/>
          <w:sz w:val="21"/>
          <w:szCs w:val="21"/>
        </w:rPr>
        <w:t>王振</w:t>
      </w:r>
      <w:r w:rsidRPr="00151A2F">
        <w:rPr>
          <w:rFonts w:ascii="宋体" w:cs="宋体"/>
          <w:spacing w:val="20"/>
          <w:sz w:val="21"/>
          <w:szCs w:val="21"/>
        </w:rPr>
        <w:t>.</w:t>
      </w:r>
      <w:r w:rsidRPr="00151A2F">
        <w:rPr>
          <w:rFonts w:ascii="宋体" w:hAnsi="宋体" w:cs="宋体" w:hint="eastAsia"/>
          <w:spacing w:val="20"/>
          <w:sz w:val="21"/>
          <w:szCs w:val="21"/>
        </w:rPr>
        <w:t>我国承接服务外包过程中存在的问题及对策分析［</w:t>
      </w:r>
      <w:r w:rsidRPr="00151A2F">
        <w:rPr>
          <w:rFonts w:ascii="宋体" w:hAnsi="宋体" w:cs="宋体"/>
          <w:spacing w:val="20"/>
          <w:sz w:val="21"/>
          <w:szCs w:val="21"/>
        </w:rPr>
        <w:t>J</w:t>
      </w:r>
      <w:r w:rsidRPr="00151A2F">
        <w:rPr>
          <w:rFonts w:ascii="宋体" w:hAnsi="宋体" w:cs="宋体" w:hint="eastAsia"/>
          <w:spacing w:val="20"/>
          <w:sz w:val="21"/>
          <w:szCs w:val="21"/>
        </w:rPr>
        <w:t>］</w:t>
      </w:r>
      <w:r w:rsidRPr="00151A2F">
        <w:rPr>
          <w:rFonts w:ascii="宋体" w:cs="宋体"/>
          <w:spacing w:val="20"/>
          <w:sz w:val="21"/>
          <w:szCs w:val="21"/>
        </w:rPr>
        <w:t>.</w:t>
      </w:r>
      <w:r w:rsidRPr="00151A2F">
        <w:rPr>
          <w:rFonts w:ascii="宋体" w:hAnsi="宋体" w:cs="宋体" w:hint="eastAsia"/>
          <w:spacing w:val="20"/>
          <w:sz w:val="21"/>
          <w:szCs w:val="21"/>
        </w:rPr>
        <w:t>西部皮革，</w:t>
      </w:r>
      <w:r w:rsidRPr="00151A2F">
        <w:rPr>
          <w:rFonts w:ascii="宋体" w:hAnsi="宋体" w:cs="宋体"/>
          <w:spacing w:val="20"/>
          <w:sz w:val="21"/>
          <w:szCs w:val="21"/>
        </w:rPr>
        <w:t>2016</w:t>
      </w:r>
      <w:r w:rsidRPr="00151A2F">
        <w:rPr>
          <w:rFonts w:ascii="宋体" w:hAnsi="宋体" w:cs="宋体" w:hint="eastAsia"/>
          <w:spacing w:val="20"/>
          <w:sz w:val="21"/>
          <w:szCs w:val="21"/>
        </w:rPr>
        <w:t>，</w:t>
      </w:r>
      <w:r w:rsidRPr="00151A2F">
        <w:rPr>
          <w:rFonts w:ascii="宋体" w:hAnsi="宋体" w:cs="宋体"/>
          <w:spacing w:val="20"/>
          <w:sz w:val="21"/>
          <w:szCs w:val="21"/>
        </w:rPr>
        <w:t>(06)</w:t>
      </w:r>
      <w:r w:rsidRPr="00151A2F">
        <w:rPr>
          <w:rFonts w:ascii="宋体" w:hAnsi="宋体" w:cs="宋体" w:hint="eastAsia"/>
          <w:spacing w:val="20"/>
          <w:sz w:val="21"/>
          <w:szCs w:val="21"/>
        </w:rPr>
        <w:t>：</w:t>
      </w:r>
      <w:r w:rsidRPr="00151A2F">
        <w:rPr>
          <w:rFonts w:ascii="宋体" w:hAnsi="宋体" w:cs="宋体"/>
          <w:spacing w:val="20"/>
          <w:sz w:val="21"/>
          <w:szCs w:val="21"/>
        </w:rPr>
        <w:t>105.</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[9]</w:t>
      </w:r>
      <w:r w:rsidRPr="00151A2F">
        <w:rPr>
          <w:rFonts w:ascii="宋体" w:hAnsi="宋体" w:cs="宋体" w:hint="eastAsia"/>
          <w:spacing w:val="20"/>
          <w:sz w:val="21"/>
          <w:szCs w:val="21"/>
        </w:rPr>
        <w:t>李秀薇</w:t>
      </w:r>
      <w:r w:rsidRPr="00151A2F">
        <w:rPr>
          <w:rFonts w:ascii="宋体" w:cs="宋体"/>
          <w:spacing w:val="20"/>
          <w:sz w:val="21"/>
          <w:szCs w:val="21"/>
        </w:rPr>
        <w:t>.</w:t>
      </w:r>
      <w:r w:rsidRPr="00151A2F">
        <w:rPr>
          <w:rFonts w:ascii="宋体" w:hAnsi="宋体" w:cs="宋体" w:hint="eastAsia"/>
          <w:spacing w:val="20"/>
          <w:sz w:val="21"/>
          <w:szCs w:val="21"/>
        </w:rPr>
        <w:t>培育壮大市场主体推动服务外包产业实现新跨越</w:t>
      </w:r>
      <w:r w:rsidRPr="00151A2F">
        <w:rPr>
          <w:rFonts w:ascii="宋体" w:hAnsi="宋体" w:cs="宋体"/>
          <w:spacing w:val="20"/>
          <w:sz w:val="21"/>
          <w:szCs w:val="21"/>
        </w:rPr>
        <w:t>[N].</w:t>
      </w:r>
      <w:r w:rsidRPr="00151A2F">
        <w:rPr>
          <w:rFonts w:ascii="宋体" w:hAnsi="宋体" w:cs="宋体" w:hint="eastAsia"/>
          <w:spacing w:val="20"/>
          <w:sz w:val="21"/>
          <w:szCs w:val="21"/>
        </w:rPr>
        <w:t>长春日报，</w:t>
      </w:r>
      <w:r w:rsidRPr="00151A2F">
        <w:rPr>
          <w:rFonts w:ascii="宋体" w:hAnsi="宋体" w:cs="宋体"/>
          <w:spacing w:val="20"/>
          <w:sz w:val="21"/>
          <w:szCs w:val="21"/>
        </w:rPr>
        <w:t>2016-10-14(03).</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[10]</w:t>
      </w:r>
      <w:r w:rsidRPr="00151A2F">
        <w:rPr>
          <w:rFonts w:ascii="宋体" w:hAnsi="宋体" w:cs="宋体" w:hint="eastAsia"/>
          <w:spacing w:val="20"/>
          <w:sz w:val="21"/>
          <w:szCs w:val="21"/>
        </w:rPr>
        <w:t>詹寒飞</w:t>
      </w:r>
      <w:r w:rsidRPr="00151A2F">
        <w:rPr>
          <w:rFonts w:ascii="宋体" w:cs="宋体"/>
          <w:spacing w:val="20"/>
          <w:sz w:val="21"/>
          <w:szCs w:val="21"/>
        </w:rPr>
        <w:t>.</w:t>
      </w:r>
      <w:r w:rsidRPr="00151A2F">
        <w:rPr>
          <w:rFonts w:ascii="宋体" w:hAnsi="宋体" w:cs="宋体" w:hint="eastAsia"/>
          <w:spacing w:val="20"/>
          <w:sz w:val="21"/>
          <w:szCs w:val="21"/>
        </w:rPr>
        <w:t>制度因素对中国承接离岸服务外包的影响研究</w:t>
      </w:r>
      <w:r w:rsidRPr="00151A2F">
        <w:rPr>
          <w:rFonts w:ascii="宋体" w:hAnsi="宋体" w:cs="宋体"/>
          <w:spacing w:val="20"/>
          <w:sz w:val="21"/>
          <w:szCs w:val="21"/>
        </w:rPr>
        <w:t>[D].</w:t>
      </w:r>
      <w:r w:rsidRPr="00151A2F">
        <w:rPr>
          <w:rFonts w:ascii="宋体" w:hAnsi="宋体" w:cs="宋体" w:hint="eastAsia"/>
          <w:spacing w:val="20"/>
          <w:sz w:val="21"/>
          <w:szCs w:val="21"/>
        </w:rPr>
        <w:t>安徽：安徽大学，</w:t>
      </w:r>
      <w:r w:rsidRPr="00151A2F">
        <w:rPr>
          <w:rFonts w:ascii="宋体" w:hAnsi="宋体" w:cs="宋体"/>
          <w:spacing w:val="20"/>
          <w:sz w:val="21"/>
          <w:szCs w:val="21"/>
        </w:rPr>
        <w:t>2016.</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[11]</w:t>
      </w:r>
      <w:r w:rsidRPr="00151A2F">
        <w:rPr>
          <w:rFonts w:ascii="宋体" w:hAnsi="宋体" w:cs="宋体" w:hint="eastAsia"/>
          <w:spacing w:val="20"/>
          <w:sz w:val="21"/>
          <w:szCs w:val="21"/>
        </w:rPr>
        <w:t>陈娇</w:t>
      </w:r>
      <w:r w:rsidRPr="00151A2F">
        <w:rPr>
          <w:rFonts w:ascii="宋体" w:cs="宋体"/>
          <w:spacing w:val="20"/>
          <w:sz w:val="21"/>
          <w:szCs w:val="21"/>
        </w:rPr>
        <w:t>.</w:t>
      </w:r>
      <w:r w:rsidRPr="00151A2F">
        <w:rPr>
          <w:rFonts w:ascii="宋体" w:hAnsi="宋体" w:cs="宋体" w:hint="eastAsia"/>
          <w:spacing w:val="20"/>
          <w:sz w:val="21"/>
          <w:szCs w:val="21"/>
        </w:rPr>
        <w:t>标准化对我国制造业承接外包能力的影响及对策研究</w:t>
      </w:r>
      <w:r w:rsidRPr="00151A2F">
        <w:rPr>
          <w:rFonts w:ascii="宋体" w:hAnsi="宋体" w:cs="宋体"/>
          <w:spacing w:val="20"/>
          <w:sz w:val="21"/>
          <w:szCs w:val="21"/>
        </w:rPr>
        <w:t>[D].</w:t>
      </w:r>
      <w:r w:rsidRPr="00151A2F">
        <w:rPr>
          <w:rFonts w:ascii="宋体" w:hAnsi="宋体" w:cs="宋体" w:hint="eastAsia"/>
          <w:spacing w:val="20"/>
          <w:sz w:val="21"/>
          <w:szCs w:val="21"/>
        </w:rPr>
        <w:t>江苏：江苏大学，</w:t>
      </w:r>
      <w:r w:rsidRPr="00151A2F">
        <w:rPr>
          <w:rFonts w:ascii="宋体" w:hAnsi="宋体" w:cs="宋体"/>
          <w:spacing w:val="20"/>
          <w:sz w:val="21"/>
          <w:szCs w:val="21"/>
        </w:rPr>
        <w:t>2017.</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[12]</w:t>
      </w:r>
      <w:r w:rsidRPr="00151A2F">
        <w:rPr>
          <w:rFonts w:ascii="宋体" w:hAnsi="宋体" w:cs="宋体" w:hint="eastAsia"/>
          <w:spacing w:val="20"/>
          <w:sz w:val="21"/>
          <w:szCs w:val="21"/>
        </w:rPr>
        <w:t>黄鹤</w:t>
      </w:r>
      <w:r w:rsidRPr="00151A2F">
        <w:rPr>
          <w:rFonts w:ascii="宋体" w:cs="宋体"/>
          <w:spacing w:val="20"/>
          <w:sz w:val="21"/>
          <w:szCs w:val="21"/>
        </w:rPr>
        <w:t>.</w:t>
      </w:r>
      <w:r w:rsidRPr="00151A2F">
        <w:rPr>
          <w:rFonts w:ascii="宋体" w:hAnsi="宋体" w:cs="宋体" w:hint="eastAsia"/>
          <w:spacing w:val="20"/>
          <w:sz w:val="21"/>
          <w:szCs w:val="21"/>
        </w:rPr>
        <w:t>中国承接离岸服务外包影响因素影响研究</w:t>
      </w:r>
      <w:r w:rsidRPr="00151A2F">
        <w:rPr>
          <w:rFonts w:ascii="宋体" w:hAnsi="宋体" w:cs="宋体"/>
          <w:spacing w:val="20"/>
          <w:sz w:val="21"/>
          <w:szCs w:val="21"/>
        </w:rPr>
        <w:t>[J].</w:t>
      </w:r>
      <w:r w:rsidRPr="00151A2F">
        <w:rPr>
          <w:rFonts w:ascii="宋体" w:hAnsi="宋体" w:cs="宋体" w:hint="eastAsia"/>
          <w:spacing w:val="20"/>
          <w:sz w:val="21"/>
          <w:szCs w:val="21"/>
        </w:rPr>
        <w:t>改革与战略，</w:t>
      </w:r>
      <w:r w:rsidRPr="00151A2F">
        <w:rPr>
          <w:rFonts w:ascii="宋体" w:hAnsi="宋体" w:cs="宋体"/>
          <w:spacing w:val="20"/>
          <w:sz w:val="21"/>
          <w:szCs w:val="21"/>
        </w:rPr>
        <w:t>2017</w:t>
      </w:r>
      <w:r w:rsidRPr="00151A2F">
        <w:rPr>
          <w:rFonts w:ascii="宋体" w:hAnsi="宋体" w:cs="宋体" w:hint="eastAsia"/>
          <w:spacing w:val="20"/>
          <w:sz w:val="21"/>
          <w:szCs w:val="21"/>
        </w:rPr>
        <w:t>，</w:t>
      </w:r>
      <w:r w:rsidRPr="00151A2F">
        <w:rPr>
          <w:rFonts w:ascii="宋体" w:hAnsi="宋体" w:cs="宋体"/>
          <w:spacing w:val="20"/>
          <w:sz w:val="21"/>
          <w:szCs w:val="21"/>
        </w:rPr>
        <w:t>(02)</w:t>
      </w:r>
      <w:r w:rsidRPr="00151A2F">
        <w:rPr>
          <w:rFonts w:ascii="宋体" w:hAnsi="宋体" w:cs="宋体" w:hint="eastAsia"/>
          <w:spacing w:val="20"/>
          <w:sz w:val="21"/>
          <w:szCs w:val="21"/>
        </w:rPr>
        <w:t>：</w:t>
      </w:r>
      <w:r w:rsidRPr="00151A2F">
        <w:rPr>
          <w:rFonts w:ascii="宋体" w:hAnsi="宋体" w:cs="宋体"/>
          <w:spacing w:val="20"/>
          <w:sz w:val="21"/>
          <w:szCs w:val="21"/>
        </w:rPr>
        <w:t>147-150.</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[13]</w:t>
      </w:r>
      <w:r w:rsidRPr="00151A2F">
        <w:rPr>
          <w:rFonts w:ascii="宋体" w:hAnsi="宋体" w:cs="宋体" w:hint="eastAsia"/>
          <w:spacing w:val="20"/>
          <w:sz w:val="21"/>
          <w:szCs w:val="21"/>
        </w:rPr>
        <w:t>李晓臣</w:t>
      </w:r>
      <w:r w:rsidRPr="00151A2F">
        <w:rPr>
          <w:rFonts w:ascii="宋体" w:cs="宋体"/>
          <w:spacing w:val="20"/>
          <w:sz w:val="21"/>
          <w:szCs w:val="21"/>
        </w:rPr>
        <w:t>.</w:t>
      </w:r>
      <w:r w:rsidRPr="00151A2F">
        <w:rPr>
          <w:rFonts w:ascii="宋体" w:hAnsi="宋体" w:cs="宋体" w:hint="eastAsia"/>
          <w:spacing w:val="20"/>
          <w:sz w:val="21"/>
          <w:szCs w:val="21"/>
        </w:rPr>
        <w:t>离岸服务外包对我国就业的影响研究</w:t>
      </w:r>
      <w:r w:rsidRPr="00151A2F">
        <w:rPr>
          <w:rFonts w:ascii="宋体" w:hAnsi="宋体" w:cs="宋体"/>
          <w:spacing w:val="20"/>
          <w:sz w:val="21"/>
          <w:szCs w:val="21"/>
        </w:rPr>
        <w:t>[D].</w:t>
      </w:r>
      <w:r w:rsidRPr="00151A2F">
        <w:rPr>
          <w:rFonts w:ascii="宋体" w:hAnsi="宋体" w:cs="宋体" w:hint="eastAsia"/>
          <w:spacing w:val="20"/>
          <w:sz w:val="21"/>
          <w:szCs w:val="21"/>
        </w:rPr>
        <w:t>山东：山东大学，</w:t>
      </w:r>
      <w:r w:rsidRPr="00151A2F">
        <w:rPr>
          <w:rFonts w:ascii="宋体" w:hAnsi="宋体" w:cs="宋体"/>
          <w:spacing w:val="20"/>
          <w:sz w:val="21"/>
          <w:szCs w:val="21"/>
        </w:rPr>
        <w:t>2017.</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[14]</w:t>
      </w:r>
      <w:r w:rsidRPr="00151A2F">
        <w:rPr>
          <w:rFonts w:ascii="宋体" w:hAnsi="宋体" w:cs="宋体" w:hint="eastAsia"/>
          <w:spacing w:val="20"/>
          <w:sz w:val="21"/>
          <w:szCs w:val="21"/>
        </w:rPr>
        <w:t>施竞澄</w:t>
      </w:r>
      <w:r w:rsidRPr="00151A2F">
        <w:rPr>
          <w:rFonts w:ascii="宋体" w:cs="宋体"/>
          <w:spacing w:val="20"/>
          <w:sz w:val="21"/>
          <w:szCs w:val="21"/>
        </w:rPr>
        <w:t>.</w:t>
      </w:r>
      <w:r w:rsidRPr="00151A2F">
        <w:rPr>
          <w:rFonts w:ascii="宋体" w:hAnsi="宋体" w:cs="宋体" w:hint="eastAsia"/>
          <w:spacing w:val="20"/>
          <w:sz w:val="21"/>
          <w:szCs w:val="21"/>
        </w:rPr>
        <w:t>新常态下我国服务外包产业发展现状分析［</w:t>
      </w:r>
      <w:r w:rsidRPr="00151A2F">
        <w:rPr>
          <w:rFonts w:ascii="宋体" w:hAnsi="宋体" w:cs="宋体"/>
          <w:spacing w:val="20"/>
          <w:sz w:val="21"/>
          <w:szCs w:val="21"/>
        </w:rPr>
        <w:t>J</w:t>
      </w:r>
      <w:r w:rsidRPr="00151A2F">
        <w:rPr>
          <w:rFonts w:ascii="宋体" w:hAnsi="宋体" w:cs="宋体" w:hint="eastAsia"/>
          <w:spacing w:val="20"/>
          <w:sz w:val="21"/>
          <w:szCs w:val="21"/>
        </w:rPr>
        <w:t>］</w:t>
      </w:r>
      <w:r w:rsidRPr="00151A2F">
        <w:rPr>
          <w:rFonts w:ascii="宋体" w:cs="宋体"/>
          <w:spacing w:val="20"/>
          <w:sz w:val="21"/>
          <w:szCs w:val="21"/>
        </w:rPr>
        <w:t>.</w:t>
      </w:r>
      <w:r w:rsidRPr="00151A2F">
        <w:rPr>
          <w:rFonts w:ascii="宋体" w:hAnsi="宋体" w:cs="宋体" w:hint="eastAsia"/>
          <w:spacing w:val="20"/>
          <w:sz w:val="21"/>
          <w:szCs w:val="21"/>
        </w:rPr>
        <w:t>中国商论，</w:t>
      </w:r>
      <w:r w:rsidRPr="00151A2F">
        <w:rPr>
          <w:rFonts w:ascii="宋体" w:hAnsi="宋体" w:cs="宋体"/>
          <w:spacing w:val="20"/>
          <w:sz w:val="21"/>
          <w:szCs w:val="21"/>
        </w:rPr>
        <w:t>2018</w:t>
      </w:r>
      <w:r w:rsidRPr="00151A2F">
        <w:rPr>
          <w:rFonts w:ascii="宋体" w:hAnsi="宋体" w:cs="宋体" w:hint="eastAsia"/>
          <w:spacing w:val="20"/>
          <w:sz w:val="21"/>
          <w:szCs w:val="21"/>
        </w:rPr>
        <w:t>，</w:t>
      </w:r>
      <w:r w:rsidRPr="00151A2F">
        <w:rPr>
          <w:rFonts w:ascii="宋体" w:hAnsi="宋体" w:cs="宋体"/>
          <w:spacing w:val="20"/>
          <w:sz w:val="21"/>
          <w:szCs w:val="21"/>
        </w:rPr>
        <w:t>(21)</w:t>
      </w:r>
      <w:r w:rsidRPr="00151A2F">
        <w:rPr>
          <w:rFonts w:ascii="宋体" w:hAnsi="宋体" w:cs="宋体" w:hint="eastAsia"/>
          <w:spacing w:val="20"/>
          <w:sz w:val="21"/>
          <w:szCs w:val="21"/>
        </w:rPr>
        <w:t>：</w:t>
      </w:r>
      <w:r w:rsidRPr="00151A2F">
        <w:rPr>
          <w:rFonts w:ascii="宋体" w:hAnsi="宋体" w:cs="宋体"/>
          <w:spacing w:val="20"/>
          <w:sz w:val="21"/>
          <w:szCs w:val="21"/>
        </w:rPr>
        <w:t>157-158.</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[15]</w:t>
      </w:r>
      <w:r w:rsidRPr="00151A2F">
        <w:rPr>
          <w:rFonts w:ascii="宋体" w:hAnsi="宋体" w:cs="宋体" w:hint="eastAsia"/>
          <w:spacing w:val="20"/>
          <w:sz w:val="21"/>
          <w:szCs w:val="21"/>
        </w:rPr>
        <w:t>卢嘉琳</w:t>
      </w:r>
      <w:r w:rsidRPr="00151A2F">
        <w:rPr>
          <w:rFonts w:ascii="宋体" w:cs="宋体"/>
          <w:spacing w:val="20"/>
          <w:sz w:val="21"/>
          <w:szCs w:val="21"/>
        </w:rPr>
        <w:t>.</w:t>
      </w:r>
      <w:r w:rsidRPr="00151A2F">
        <w:rPr>
          <w:rFonts w:ascii="宋体" w:hAnsi="宋体" w:cs="宋体" w:hint="eastAsia"/>
          <w:spacing w:val="20"/>
          <w:sz w:val="21"/>
          <w:szCs w:val="21"/>
        </w:rPr>
        <w:t>影响我国离岸服务服务外包企业成长的因素研究</w:t>
      </w:r>
      <w:r w:rsidRPr="00151A2F">
        <w:rPr>
          <w:rFonts w:ascii="宋体" w:hAnsi="宋体" w:cs="宋体"/>
          <w:spacing w:val="20"/>
          <w:sz w:val="21"/>
          <w:szCs w:val="21"/>
        </w:rPr>
        <w:t>[D].</w:t>
      </w:r>
      <w:r w:rsidRPr="00151A2F">
        <w:rPr>
          <w:rFonts w:ascii="宋体" w:hAnsi="宋体" w:cs="宋体" w:hint="eastAsia"/>
          <w:spacing w:val="20"/>
          <w:sz w:val="21"/>
          <w:szCs w:val="21"/>
        </w:rPr>
        <w:t>北京：首都经济大学，</w:t>
      </w:r>
      <w:r w:rsidRPr="00151A2F">
        <w:rPr>
          <w:rFonts w:ascii="宋体" w:hAnsi="宋体" w:cs="宋体"/>
          <w:spacing w:val="20"/>
          <w:sz w:val="21"/>
          <w:szCs w:val="21"/>
        </w:rPr>
        <w:t>2018.</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[16]</w:t>
      </w:r>
      <w:r w:rsidRPr="00151A2F">
        <w:rPr>
          <w:rFonts w:ascii="宋体" w:hAnsi="宋体" w:cs="宋体" w:hint="eastAsia"/>
          <w:spacing w:val="20"/>
          <w:sz w:val="21"/>
          <w:szCs w:val="21"/>
        </w:rPr>
        <w:t>江暮红</w:t>
      </w:r>
      <w:r w:rsidRPr="00151A2F">
        <w:rPr>
          <w:rFonts w:ascii="宋体" w:cs="宋体"/>
          <w:spacing w:val="20"/>
          <w:sz w:val="21"/>
          <w:szCs w:val="21"/>
        </w:rPr>
        <w:t>.</w:t>
      </w:r>
      <w:r w:rsidRPr="00151A2F">
        <w:rPr>
          <w:rFonts w:ascii="宋体" w:hAnsi="宋体" w:cs="宋体" w:hint="eastAsia"/>
          <w:spacing w:val="20"/>
          <w:sz w:val="21"/>
          <w:szCs w:val="21"/>
        </w:rPr>
        <w:t>我国离岸服务外包业务的发展现状与升级途径</w:t>
      </w:r>
      <w:r w:rsidRPr="00151A2F">
        <w:rPr>
          <w:rFonts w:ascii="宋体" w:hAnsi="宋体" w:cs="宋体"/>
          <w:spacing w:val="20"/>
          <w:sz w:val="21"/>
          <w:szCs w:val="21"/>
        </w:rPr>
        <w:t>[J].</w:t>
      </w:r>
      <w:r w:rsidRPr="00151A2F">
        <w:rPr>
          <w:rFonts w:ascii="宋体" w:hAnsi="宋体" w:cs="宋体" w:hint="eastAsia"/>
          <w:spacing w:val="20"/>
          <w:sz w:val="21"/>
          <w:szCs w:val="21"/>
        </w:rPr>
        <w:t>对外经济实务，</w:t>
      </w:r>
      <w:r w:rsidRPr="00151A2F">
        <w:rPr>
          <w:rFonts w:ascii="宋体" w:hAnsi="宋体" w:cs="宋体"/>
          <w:spacing w:val="20"/>
          <w:sz w:val="21"/>
          <w:szCs w:val="21"/>
        </w:rPr>
        <w:t>2018</w:t>
      </w:r>
      <w:r w:rsidRPr="00151A2F">
        <w:rPr>
          <w:rFonts w:ascii="宋体" w:hAnsi="宋体" w:cs="宋体" w:hint="eastAsia"/>
          <w:spacing w:val="20"/>
          <w:sz w:val="21"/>
          <w:szCs w:val="21"/>
        </w:rPr>
        <w:t>，</w:t>
      </w:r>
      <w:r w:rsidRPr="00151A2F">
        <w:rPr>
          <w:rFonts w:ascii="宋体" w:hAnsi="宋体" w:cs="宋体"/>
          <w:spacing w:val="20"/>
          <w:sz w:val="21"/>
          <w:szCs w:val="21"/>
        </w:rPr>
        <w:t>(04)</w:t>
      </w:r>
      <w:r w:rsidRPr="00151A2F">
        <w:rPr>
          <w:rFonts w:ascii="宋体" w:hAnsi="宋体" w:cs="宋体" w:hint="eastAsia"/>
          <w:spacing w:val="20"/>
          <w:sz w:val="21"/>
          <w:szCs w:val="21"/>
        </w:rPr>
        <w:t>：</w:t>
      </w:r>
      <w:r w:rsidRPr="00151A2F">
        <w:rPr>
          <w:rFonts w:ascii="宋体" w:hAnsi="宋体" w:cs="宋体"/>
          <w:spacing w:val="20"/>
          <w:sz w:val="21"/>
          <w:szCs w:val="21"/>
        </w:rPr>
        <w:t>28-31</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[17]</w:t>
      </w:r>
      <w:r w:rsidRPr="00151A2F">
        <w:rPr>
          <w:rFonts w:ascii="宋体" w:hAnsi="宋体" w:cs="宋体" w:hint="eastAsia"/>
          <w:spacing w:val="20"/>
          <w:sz w:val="21"/>
          <w:szCs w:val="21"/>
        </w:rPr>
        <w:t>王斐兰</w:t>
      </w:r>
      <w:r w:rsidRPr="00151A2F">
        <w:rPr>
          <w:rFonts w:ascii="宋体" w:cs="宋体"/>
          <w:spacing w:val="20"/>
          <w:sz w:val="21"/>
          <w:szCs w:val="21"/>
        </w:rPr>
        <w:t>.</w:t>
      </w:r>
      <w:r w:rsidRPr="00151A2F">
        <w:rPr>
          <w:rFonts w:ascii="宋体" w:hAnsi="宋体" w:cs="宋体" w:hint="eastAsia"/>
          <w:spacing w:val="20"/>
          <w:sz w:val="21"/>
          <w:szCs w:val="21"/>
        </w:rPr>
        <w:t>“一带一路”倡议下中国国际服务外包产业竞争力分析和发展对策研究</w:t>
      </w:r>
      <w:r w:rsidRPr="00151A2F">
        <w:rPr>
          <w:rFonts w:ascii="宋体" w:hAnsi="宋体" w:cs="宋体"/>
          <w:spacing w:val="20"/>
          <w:sz w:val="21"/>
          <w:szCs w:val="21"/>
        </w:rPr>
        <w:t>[J].</w:t>
      </w:r>
      <w:r w:rsidRPr="00151A2F">
        <w:rPr>
          <w:rFonts w:ascii="宋体" w:hAnsi="宋体" w:cs="宋体" w:hint="eastAsia"/>
          <w:spacing w:val="20"/>
          <w:sz w:val="21"/>
          <w:szCs w:val="21"/>
        </w:rPr>
        <w:t>景德镇学院学报，</w:t>
      </w:r>
      <w:r w:rsidRPr="00151A2F">
        <w:rPr>
          <w:rFonts w:ascii="宋体" w:hAnsi="宋体" w:cs="宋体"/>
          <w:spacing w:val="20"/>
          <w:sz w:val="21"/>
          <w:szCs w:val="21"/>
        </w:rPr>
        <w:t>2019</w:t>
      </w:r>
      <w:r w:rsidRPr="00151A2F">
        <w:rPr>
          <w:rFonts w:ascii="宋体" w:hAnsi="宋体" w:cs="宋体" w:hint="eastAsia"/>
          <w:spacing w:val="20"/>
          <w:sz w:val="21"/>
          <w:szCs w:val="21"/>
        </w:rPr>
        <w:t>，</w:t>
      </w:r>
      <w:r w:rsidRPr="00151A2F">
        <w:rPr>
          <w:rFonts w:ascii="宋体" w:hAnsi="宋体" w:cs="宋体"/>
          <w:spacing w:val="20"/>
          <w:sz w:val="21"/>
          <w:szCs w:val="21"/>
        </w:rPr>
        <w:t>(01)</w:t>
      </w:r>
      <w:r w:rsidRPr="00151A2F">
        <w:rPr>
          <w:rFonts w:ascii="宋体" w:hAnsi="宋体" w:cs="宋体" w:hint="eastAsia"/>
          <w:spacing w:val="20"/>
          <w:sz w:val="21"/>
          <w:szCs w:val="21"/>
        </w:rPr>
        <w:t>：</w:t>
      </w:r>
      <w:r w:rsidRPr="00151A2F">
        <w:rPr>
          <w:rFonts w:ascii="宋体" w:hAnsi="宋体" w:cs="宋体"/>
          <w:spacing w:val="20"/>
          <w:sz w:val="21"/>
          <w:szCs w:val="21"/>
        </w:rPr>
        <w:t>21-26.</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[18]</w:t>
      </w:r>
      <w:r w:rsidRPr="00151A2F">
        <w:rPr>
          <w:rFonts w:ascii="宋体" w:hAnsi="宋体" w:cs="宋体" w:hint="eastAsia"/>
          <w:spacing w:val="20"/>
          <w:sz w:val="21"/>
          <w:szCs w:val="21"/>
        </w:rPr>
        <w:t>刘凤，黎杰</w:t>
      </w:r>
      <w:r w:rsidRPr="00151A2F">
        <w:rPr>
          <w:rFonts w:ascii="宋体" w:cs="宋体"/>
          <w:spacing w:val="20"/>
          <w:sz w:val="21"/>
          <w:szCs w:val="21"/>
        </w:rPr>
        <w:t>.</w:t>
      </w:r>
      <w:r w:rsidRPr="00151A2F">
        <w:rPr>
          <w:rFonts w:ascii="宋体" w:hAnsi="宋体" w:cs="宋体" w:hint="eastAsia"/>
          <w:spacing w:val="20"/>
          <w:sz w:val="21"/>
          <w:szCs w:val="21"/>
        </w:rPr>
        <w:t>“一带一路”倡议下服务外包对就业的影响</w:t>
      </w:r>
      <w:r w:rsidRPr="00151A2F">
        <w:rPr>
          <w:rFonts w:ascii="宋体" w:hAnsi="宋体" w:cs="宋体"/>
          <w:spacing w:val="20"/>
          <w:sz w:val="21"/>
          <w:szCs w:val="21"/>
        </w:rPr>
        <w:t>[J].</w:t>
      </w:r>
      <w:r w:rsidRPr="00151A2F">
        <w:rPr>
          <w:rFonts w:ascii="宋体" w:hAnsi="宋体" w:cs="宋体" w:hint="eastAsia"/>
          <w:spacing w:val="20"/>
          <w:sz w:val="21"/>
          <w:szCs w:val="21"/>
        </w:rPr>
        <w:t>现代企业，</w:t>
      </w:r>
      <w:r w:rsidRPr="00151A2F">
        <w:rPr>
          <w:rFonts w:ascii="宋体" w:hAnsi="宋体" w:cs="宋体"/>
          <w:spacing w:val="20"/>
          <w:sz w:val="21"/>
          <w:szCs w:val="21"/>
        </w:rPr>
        <w:t>2019</w:t>
      </w:r>
      <w:r w:rsidRPr="00151A2F">
        <w:rPr>
          <w:rFonts w:ascii="宋体" w:hAnsi="宋体" w:cs="宋体" w:hint="eastAsia"/>
          <w:spacing w:val="20"/>
          <w:sz w:val="21"/>
          <w:szCs w:val="21"/>
        </w:rPr>
        <w:t>，</w:t>
      </w:r>
      <w:r w:rsidRPr="00151A2F">
        <w:rPr>
          <w:rFonts w:ascii="宋体" w:hAnsi="宋体" w:cs="宋体"/>
          <w:spacing w:val="20"/>
          <w:sz w:val="21"/>
          <w:szCs w:val="21"/>
        </w:rPr>
        <w:t>(09)</w:t>
      </w:r>
      <w:r w:rsidRPr="00151A2F">
        <w:rPr>
          <w:rFonts w:ascii="宋体" w:hAnsi="宋体" w:cs="宋体" w:hint="eastAsia"/>
          <w:spacing w:val="20"/>
          <w:sz w:val="21"/>
          <w:szCs w:val="21"/>
        </w:rPr>
        <w:t>：</w:t>
      </w:r>
      <w:r w:rsidRPr="00151A2F">
        <w:rPr>
          <w:rFonts w:ascii="宋体" w:hAnsi="宋体" w:cs="宋体"/>
          <w:spacing w:val="20"/>
          <w:sz w:val="21"/>
          <w:szCs w:val="21"/>
        </w:rPr>
        <w:t>84-85.</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lastRenderedPageBreak/>
        <w:t>[19]</w:t>
      </w:r>
      <w:r w:rsidRPr="00151A2F">
        <w:rPr>
          <w:rFonts w:ascii="宋体" w:hAnsi="宋体" w:cs="宋体" w:hint="eastAsia"/>
          <w:spacing w:val="20"/>
          <w:sz w:val="21"/>
          <w:szCs w:val="21"/>
        </w:rPr>
        <w:t>米俊</w:t>
      </w:r>
      <w:r w:rsidRPr="00151A2F">
        <w:rPr>
          <w:rFonts w:ascii="宋体" w:cs="宋体"/>
          <w:spacing w:val="20"/>
          <w:sz w:val="21"/>
          <w:szCs w:val="21"/>
        </w:rPr>
        <w:t>.</w:t>
      </w:r>
      <w:r w:rsidRPr="00151A2F">
        <w:rPr>
          <w:rFonts w:ascii="宋体" w:hAnsi="宋体" w:cs="宋体" w:hint="eastAsia"/>
          <w:spacing w:val="20"/>
          <w:sz w:val="21"/>
          <w:szCs w:val="21"/>
        </w:rPr>
        <w:t>我国服务外包产业国际竞争力研究</w:t>
      </w:r>
      <w:r w:rsidRPr="00151A2F">
        <w:rPr>
          <w:rFonts w:ascii="宋体" w:hAnsi="宋体" w:cs="宋体"/>
          <w:spacing w:val="20"/>
          <w:sz w:val="21"/>
          <w:szCs w:val="21"/>
        </w:rPr>
        <w:t>—</w:t>
      </w:r>
      <w:r w:rsidRPr="00151A2F">
        <w:rPr>
          <w:rFonts w:ascii="宋体" w:hAnsi="宋体" w:cs="宋体" w:hint="eastAsia"/>
          <w:spacing w:val="20"/>
          <w:sz w:val="21"/>
          <w:szCs w:val="21"/>
        </w:rPr>
        <w:t>基于中印服务外包产业分析</w:t>
      </w:r>
      <w:r w:rsidRPr="00151A2F">
        <w:rPr>
          <w:rFonts w:ascii="宋体" w:hAnsi="宋体" w:cs="宋体"/>
          <w:spacing w:val="20"/>
          <w:sz w:val="21"/>
          <w:szCs w:val="21"/>
        </w:rPr>
        <w:t>[D].</w:t>
      </w:r>
      <w:r w:rsidRPr="00151A2F">
        <w:rPr>
          <w:rFonts w:ascii="宋体" w:hAnsi="宋体" w:cs="宋体" w:hint="eastAsia"/>
          <w:spacing w:val="20"/>
          <w:sz w:val="21"/>
          <w:szCs w:val="21"/>
        </w:rPr>
        <w:t>山东：山东师范大学，</w:t>
      </w:r>
      <w:r w:rsidRPr="00151A2F">
        <w:rPr>
          <w:rFonts w:ascii="宋体" w:hAnsi="宋体" w:cs="宋体"/>
          <w:spacing w:val="20"/>
          <w:sz w:val="21"/>
          <w:szCs w:val="21"/>
        </w:rPr>
        <w:t xml:space="preserve">2019. </w:t>
      </w:r>
    </w:p>
    <w:p w:rsidR="0069383C" w:rsidRPr="00151A2F" w:rsidRDefault="0069383C" w:rsidP="00151A2F">
      <w:pPr>
        <w:ind w:firstLineChars="0" w:firstLine="0"/>
        <w:outlineLvl w:val="0"/>
        <w:rPr>
          <w:rFonts w:ascii="宋体" w:cs="Times New Roman"/>
          <w:spacing w:val="20"/>
          <w:sz w:val="21"/>
          <w:szCs w:val="21"/>
        </w:rPr>
      </w:pPr>
      <w:r w:rsidRPr="00151A2F">
        <w:rPr>
          <w:rFonts w:ascii="宋体" w:hAnsi="宋体" w:cs="宋体"/>
          <w:spacing w:val="20"/>
          <w:sz w:val="21"/>
          <w:szCs w:val="21"/>
        </w:rPr>
        <w:t>[20]</w:t>
      </w:r>
      <w:r w:rsidRPr="00151A2F">
        <w:rPr>
          <w:rFonts w:ascii="宋体" w:hAnsi="宋体" w:cs="宋体" w:hint="eastAsia"/>
          <w:spacing w:val="20"/>
          <w:sz w:val="21"/>
          <w:szCs w:val="21"/>
        </w:rPr>
        <w:t>陈子迅</w:t>
      </w:r>
      <w:r w:rsidRPr="00151A2F">
        <w:rPr>
          <w:rFonts w:ascii="宋体" w:cs="宋体"/>
          <w:spacing w:val="20"/>
          <w:sz w:val="21"/>
          <w:szCs w:val="21"/>
        </w:rPr>
        <w:t>.</w:t>
      </w:r>
      <w:r w:rsidRPr="00151A2F">
        <w:rPr>
          <w:rFonts w:ascii="宋体" w:hAnsi="宋体" w:cs="宋体" w:hint="eastAsia"/>
          <w:spacing w:val="20"/>
          <w:sz w:val="21"/>
          <w:szCs w:val="21"/>
        </w:rPr>
        <w:t>江苏省离岸服务外包竞争力提升研究</w:t>
      </w:r>
      <w:r w:rsidRPr="00151A2F">
        <w:rPr>
          <w:rFonts w:ascii="宋体" w:hAnsi="宋体" w:cs="宋体"/>
          <w:spacing w:val="20"/>
          <w:sz w:val="21"/>
          <w:szCs w:val="21"/>
        </w:rPr>
        <w:t>[D].</w:t>
      </w:r>
      <w:r w:rsidRPr="00151A2F">
        <w:rPr>
          <w:rFonts w:ascii="宋体" w:hAnsi="宋体" w:cs="宋体" w:hint="eastAsia"/>
          <w:spacing w:val="20"/>
          <w:sz w:val="21"/>
          <w:szCs w:val="21"/>
        </w:rPr>
        <w:t>江苏：扬州大学，</w:t>
      </w:r>
      <w:r w:rsidRPr="00151A2F">
        <w:rPr>
          <w:rFonts w:ascii="宋体" w:hAnsi="宋体" w:cs="宋体"/>
          <w:spacing w:val="20"/>
          <w:sz w:val="21"/>
          <w:szCs w:val="21"/>
        </w:rPr>
        <w:t>2019.</w:t>
      </w:r>
      <w:bookmarkStart w:id="176" w:name="_Toc7668_WPSOffice_Level1"/>
      <w:bookmarkStart w:id="177" w:name="_Toc23921_WPSOffice_Level2"/>
    </w:p>
    <w:p w:rsidR="0069383C" w:rsidRPr="007979A5" w:rsidRDefault="0069383C" w:rsidP="007979A5">
      <w:pPr>
        <w:shd w:val="clear" w:color="auto" w:fill="FFFFFF"/>
        <w:ind w:firstLine="502"/>
        <w:rPr>
          <w:rFonts w:cs="Times New Roman"/>
          <w:b/>
          <w:bCs/>
          <w:snapToGrid w:val="0"/>
          <w:color w:val="FF0000"/>
          <w:spacing w:val="20"/>
          <w:kern w:val="0"/>
          <w:sz w:val="21"/>
          <w:szCs w:val="21"/>
        </w:rPr>
      </w:pPr>
      <w:r w:rsidRPr="007979A5">
        <w:rPr>
          <w:rFonts w:cs="宋体" w:hint="eastAsia"/>
          <w:b/>
          <w:bCs/>
          <w:snapToGrid w:val="0"/>
          <w:color w:val="FF0000"/>
          <w:spacing w:val="20"/>
          <w:kern w:val="0"/>
          <w:sz w:val="21"/>
          <w:szCs w:val="21"/>
        </w:rPr>
        <w:t>（五号宋体，序号采用</w:t>
      </w:r>
      <w:r w:rsidRPr="007979A5">
        <w:rPr>
          <w:b/>
          <w:bCs/>
          <w:snapToGrid w:val="0"/>
          <w:color w:val="FF0000"/>
          <w:spacing w:val="20"/>
          <w:kern w:val="0"/>
          <w:sz w:val="21"/>
          <w:szCs w:val="21"/>
        </w:rPr>
        <w:t>[1]</w:t>
      </w:r>
      <w:r w:rsidRPr="007979A5">
        <w:rPr>
          <w:rFonts w:cs="宋体" w:hint="eastAsia"/>
          <w:b/>
          <w:bCs/>
          <w:snapToGrid w:val="0"/>
          <w:color w:val="FF0000"/>
          <w:spacing w:val="20"/>
          <w:kern w:val="0"/>
          <w:sz w:val="21"/>
          <w:szCs w:val="21"/>
        </w:rPr>
        <w:t>、</w:t>
      </w:r>
      <w:r w:rsidRPr="007979A5">
        <w:rPr>
          <w:b/>
          <w:bCs/>
          <w:snapToGrid w:val="0"/>
          <w:color w:val="FF0000"/>
          <w:spacing w:val="20"/>
          <w:kern w:val="0"/>
          <w:sz w:val="21"/>
          <w:szCs w:val="21"/>
        </w:rPr>
        <w:t>[2]</w:t>
      </w:r>
      <w:r w:rsidRPr="007979A5">
        <w:rPr>
          <w:rFonts w:cs="宋体" w:hint="eastAsia"/>
          <w:b/>
          <w:bCs/>
          <w:snapToGrid w:val="0"/>
          <w:color w:val="FF0000"/>
          <w:spacing w:val="20"/>
          <w:kern w:val="0"/>
          <w:sz w:val="21"/>
          <w:szCs w:val="21"/>
        </w:rPr>
        <w:t>……，序号方括号后空半个字符。参考文献内容格式与注释要求同，参考文献可不标注页码。）</w:t>
      </w:r>
    </w:p>
    <w:p w:rsidR="0069383C" w:rsidRPr="007979A5" w:rsidRDefault="0069383C" w:rsidP="00151A2F">
      <w:pPr>
        <w:ind w:firstLineChars="0" w:firstLine="0"/>
        <w:outlineLvl w:val="0"/>
        <w:rPr>
          <w:rFonts w:ascii="宋体" w:cs="Times New Roman"/>
          <w:b/>
          <w:bCs/>
          <w:sz w:val="32"/>
          <w:szCs w:val="32"/>
        </w:rPr>
      </w:pPr>
    </w:p>
    <w:p w:rsidR="0069383C" w:rsidRDefault="0069383C" w:rsidP="00AE62D8">
      <w:pPr>
        <w:ind w:firstLineChars="0" w:firstLine="0"/>
        <w:rPr>
          <w:rFonts w:ascii="黑体" w:eastAsia="黑体" w:cs="Times New Roman"/>
          <w:snapToGrid w:val="0"/>
          <w:kern w:val="0"/>
          <w:sz w:val="28"/>
          <w:szCs w:val="28"/>
        </w:rPr>
      </w:pPr>
      <w:r>
        <w:rPr>
          <w:rFonts w:ascii="黑体" w:eastAsia="黑体" w:cs="黑体" w:hint="eastAsia"/>
          <w:snapToGrid w:val="0"/>
          <w:color w:val="FF0000"/>
          <w:kern w:val="0"/>
          <w:sz w:val="28"/>
          <w:szCs w:val="28"/>
        </w:rPr>
        <w:t>（尽量采用近三年最新文献，参考文献数量要求</w:t>
      </w:r>
      <w:r>
        <w:rPr>
          <w:rFonts w:ascii="黑体" w:eastAsia="黑体" w:cs="黑体"/>
          <w:snapToGrid w:val="0"/>
          <w:color w:val="FF0000"/>
          <w:kern w:val="0"/>
          <w:sz w:val="28"/>
          <w:szCs w:val="28"/>
        </w:rPr>
        <w:t>20</w:t>
      </w:r>
      <w:r>
        <w:rPr>
          <w:rFonts w:ascii="黑体" w:eastAsia="黑体" w:cs="黑体" w:hint="eastAsia"/>
          <w:snapToGrid w:val="0"/>
          <w:color w:val="FF0000"/>
          <w:kern w:val="0"/>
          <w:sz w:val="28"/>
          <w:szCs w:val="28"/>
        </w:rPr>
        <w:t>篇以上。</w:t>
      </w:r>
      <w:r>
        <w:rPr>
          <w:rFonts w:ascii="黑体" w:eastAsia="黑体" w:cs="黑体"/>
          <w:snapToGrid w:val="0"/>
          <w:color w:val="FF0000"/>
          <w:kern w:val="0"/>
          <w:sz w:val="28"/>
          <w:szCs w:val="28"/>
        </w:rPr>
        <w:t>)</w:t>
      </w:r>
    </w:p>
    <w:p w:rsidR="0069383C" w:rsidRDefault="0069383C" w:rsidP="00151A2F">
      <w:pPr>
        <w:ind w:firstLineChars="0" w:firstLine="0"/>
        <w:outlineLvl w:val="0"/>
        <w:rPr>
          <w:rFonts w:ascii="宋体" w:cs="Times New Roman"/>
          <w:b/>
          <w:bCs/>
          <w:sz w:val="32"/>
          <w:szCs w:val="32"/>
        </w:rPr>
      </w:pPr>
    </w:p>
    <w:p w:rsidR="0069383C" w:rsidRDefault="0069383C" w:rsidP="00151A2F">
      <w:pPr>
        <w:ind w:firstLineChars="0" w:firstLine="0"/>
        <w:outlineLvl w:val="0"/>
        <w:rPr>
          <w:rFonts w:ascii="宋体" w:cs="Times New Roman"/>
          <w:b/>
          <w:bCs/>
          <w:sz w:val="32"/>
          <w:szCs w:val="32"/>
        </w:rPr>
      </w:pPr>
    </w:p>
    <w:p w:rsidR="0069383C" w:rsidRDefault="0069383C" w:rsidP="00151A2F">
      <w:pPr>
        <w:ind w:firstLineChars="0" w:firstLine="0"/>
        <w:outlineLvl w:val="0"/>
        <w:rPr>
          <w:rFonts w:ascii="宋体" w:cs="Times New Roman"/>
          <w:b/>
          <w:bCs/>
          <w:sz w:val="32"/>
          <w:szCs w:val="32"/>
        </w:rPr>
        <w:sectPr w:rsidR="0069383C">
          <w:pgSz w:w="11906" w:h="16838"/>
          <w:pgMar w:top="1417" w:right="1134" w:bottom="1417" w:left="1134" w:header="851" w:footer="992" w:gutter="0"/>
          <w:cols w:space="425"/>
          <w:docGrid w:type="lines" w:linePitch="312"/>
        </w:sectPr>
      </w:pPr>
    </w:p>
    <w:p w:rsidR="0069383C" w:rsidRDefault="0069383C">
      <w:pPr>
        <w:pStyle w:val="1"/>
        <w:spacing w:beforeLines="0" w:afterLines="0"/>
        <w:ind w:firstLineChars="0" w:firstLine="0"/>
      </w:pPr>
      <w:bookmarkStart w:id="178" w:name="_Toc30936_WPSOffice_Level1"/>
    </w:p>
    <w:p w:rsidR="0069383C" w:rsidRDefault="0069383C">
      <w:pPr>
        <w:pStyle w:val="1"/>
        <w:spacing w:beforeLines="0" w:afterLines="0"/>
        <w:ind w:firstLineChars="0" w:firstLine="0"/>
        <w:rPr>
          <w:color w:val="FF0000"/>
        </w:rPr>
      </w:pPr>
      <w:r>
        <w:t xml:space="preserve">         </w:t>
      </w:r>
      <w:r>
        <w:rPr>
          <w:rFonts w:cs="宋体" w:hint="eastAsia"/>
        </w:rPr>
        <w:t>致</w:t>
      </w:r>
      <w:r>
        <w:t xml:space="preserve">  </w:t>
      </w:r>
      <w:r>
        <w:rPr>
          <w:rFonts w:cs="宋体" w:hint="eastAsia"/>
        </w:rPr>
        <w:t>谢</w:t>
      </w:r>
      <w:bookmarkEnd w:id="178"/>
      <w:r>
        <w:rPr>
          <w:rFonts w:cs="宋体" w:hint="eastAsia"/>
          <w:color w:val="FF0000"/>
        </w:rPr>
        <w:t>（三号宋体加粗居中，</w:t>
      </w:r>
      <w:r>
        <w:rPr>
          <w:rFonts w:cs="宋体" w:hint="eastAsia"/>
          <w:color w:val="6600FF"/>
        </w:rPr>
        <w:t>单独成页。</w:t>
      </w:r>
      <w:r>
        <w:rPr>
          <w:rFonts w:cs="宋体" w:hint="eastAsia"/>
          <w:color w:val="FF0000"/>
        </w:rPr>
        <w:t>）</w:t>
      </w:r>
    </w:p>
    <w:p w:rsidR="0069383C" w:rsidRDefault="0069383C">
      <w:pPr>
        <w:ind w:firstLine="572"/>
        <w:rPr>
          <w:rFonts w:cs="Times New Roman"/>
        </w:rPr>
      </w:pPr>
    </w:p>
    <w:p w:rsidR="0069383C" w:rsidRDefault="0069383C">
      <w:pPr>
        <w:ind w:firstLine="572"/>
        <w:rPr>
          <w:rFonts w:cs="Times New Roman"/>
        </w:rPr>
      </w:pPr>
      <w:r>
        <w:rPr>
          <w:rFonts w:cs="宋体" w:hint="eastAsia"/>
        </w:rPr>
        <w:t>时间飞逝，无声无息，让人来不及回味。转眼间，大学这辆末班车快要到站，三年的付出与努力，也将随着论文的完成，而到此结束。虽有不舍，但也满怀期待。对于母校的感情也从最初的喜欢，变成了只能怀念。同时我非常感谢乔欢欢老师在我大学最后的学习阶段对我的论文进行指导，从最初的定题、找数据、写开题报告和任务书，从撰写大纲、初稿和定稿，她给了我耐心而又无私的帮助。为了帮我们指导论文，她不惜放弃自己吃饭和休息的时间，真正做到有求必应，与学生时刻并肩作战，克服困难。对于学生上交的论文，她会逐字逐句帮学生修改，细致到连标点符号都不会放过，她的这种敬业爱业，耐心踏实的精神令人佩服。与此同时我对她的感情也从最初的喜欢，到现在敬佩及之后的无尽怀念，在此我向她表示我真挚的谢意。面对这次突如其来的疫情也让我思考了很多问题，虽然这段时间过的很辛苦，但学校、老师和同学的爱却时刻围绕在我身边，所以我要特别感谢这四年来所有任课老师对我的培养和关怀，以及同学们对我的帮助和包容，让我在学习和生活上都特别开心幸福。最后也要感谢此次论文评审小组的老师们，感谢你们对我论文的指导。</w:t>
      </w:r>
    </w:p>
    <w:p w:rsidR="0069383C" w:rsidRDefault="0069383C">
      <w:pPr>
        <w:spacing w:line="420" w:lineRule="atLeast"/>
        <w:ind w:firstLine="572"/>
        <w:rPr>
          <w:rFonts w:cs="Times New Roman"/>
        </w:rPr>
      </w:pPr>
      <w:r>
        <w:rPr>
          <w:rFonts w:cs="宋体" w:hint="eastAsia"/>
        </w:rPr>
        <w:t>毕业论文的设计是一次新的学习的机会，毕业论文的完成，同样也代表着新的学习生活即将开启，我会永远铭刻，我是一名平院学子，在今后的工作和生活中，我将继续传承平院“厚德、博学、创新”的优秀校风。</w:t>
      </w:r>
    </w:p>
    <w:p w:rsidR="0069383C" w:rsidRDefault="0069383C">
      <w:pPr>
        <w:spacing w:line="420" w:lineRule="atLeast"/>
        <w:ind w:firstLine="572"/>
        <w:rPr>
          <w:rFonts w:cs="Times New Roman"/>
        </w:rPr>
      </w:pPr>
    </w:p>
    <w:p w:rsidR="0069383C" w:rsidRPr="00F04422" w:rsidRDefault="0069383C" w:rsidP="00F04422">
      <w:pPr>
        <w:spacing w:line="420" w:lineRule="atLeast"/>
        <w:ind w:firstLine="562"/>
        <w:rPr>
          <w:rFonts w:cs="Times New Roman"/>
          <w:b/>
          <w:bCs/>
          <w:snapToGrid w:val="0"/>
          <w:color w:val="FF0000"/>
          <w:spacing w:val="20"/>
          <w:kern w:val="0"/>
        </w:rPr>
      </w:pPr>
      <w:r w:rsidRPr="00F04422">
        <w:rPr>
          <w:rFonts w:cs="宋体" w:hint="eastAsia"/>
          <w:b/>
          <w:bCs/>
          <w:snapToGrid w:val="0"/>
          <w:color w:val="FF0000"/>
          <w:spacing w:val="20"/>
          <w:kern w:val="0"/>
        </w:rPr>
        <w:t>（结合学生自身情况及指导老师具体情况灵活表达，严禁拷贝模板）</w:t>
      </w:r>
    </w:p>
    <w:p w:rsidR="0069383C" w:rsidRPr="00F04422" w:rsidRDefault="0069383C">
      <w:pPr>
        <w:spacing w:line="420" w:lineRule="atLeast"/>
        <w:ind w:firstLine="572"/>
        <w:rPr>
          <w:rFonts w:cs="Times New Roman"/>
        </w:rPr>
      </w:pPr>
    </w:p>
    <w:p w:rsidR="0069383C" w:rsidRDefault="0069383C">
      <w:pPr>
        <w:spacing w:line="420" w:lineRule="atLeast"/>
        <w:ind w:firstLine="572"/>
        <w:rPr>
          <w:rFonts w:cs="Times New Roman"/>
        </w:rPr>
      </w:pPr>
    </w:p>
    <w:p w:rsidR="0069383C" w:rsidRDefault="0069383C">
      <w:pPr>
        <w:spacing w:line="420" w:lineRule="atLeast"/>
        <w:ind w:firstLine="572"/>
        <w:rPr>
          <w:rFonts w:cs="Times New Roman"/>
          <w:snapToGrid w:val="0"/>
          <w:spacing w:val="20"/>
          <w:kern w:val="0"/>
        </w:rPr>
      </w:pPr>
      <w:r>
        <w:t xml:space="preserve">                                </w:t>
      </w:r>
      <w:r>
        <w:rPr>
          <w:rFonts w:cs="宋体" w:hint="eastAsia"/>
          <w:snapToGrid w:val="0"/>
          <w:spacing w:val="20"/>
          <w:kern w:val="0"/>
        </w:rPr>
        <w:t>作</w:t>
      </w:r>
      <w:r>
        <w:rPr>
          <w:snapToGrid w:val="0"/>
          <w:spacing w:val="20"/>
          <w:kern w:val="0"/>
        </w:rPr>
        <w:t xml:space="preserve">  </w:t>
      </w:r>
      <w:r>
        <w:rPr>
          <w:rFonts w:cs="宋体" w:hint="eastAsia"/>
          <w:snapToGrid w:val="0"/>
          <w:spacing w:val="20"/>
          <w:kern w:val="0"/>
        </w:rPr>
        <w:t>者：李</w:t>
      </w:r>
      <w:r>
        <w:rPr>
          <w:snapToGrid w:val="0"/>
          <w:spacing w:val="20"/>
          <w:kern w:val="0"/>
        </w:rPr>
        <w:t xml:space="preserve">   </w:t>
      </w:r>
      <w:r>
        <w:rPr>
          <w:rFonts w:cs="宋体" w:hint="eastAsia"/>
          <w:snapToGrid w:val="0"/>
          <w:spacing w:val="20"/>
          <w:kern w:val="0"/>
        </w:rPr>
        <w:t>宁</w:t>
      </w:r>
    </w:p>
    <w:p w:rsidR="0069383C" w:rsidRDefault="0069383C">
      <w:pPr>
        <w:spacing w:line="420" w:lineRule="atLeast"/>
        <w:ind w:firstLine="560"/>
        <w:rPr>
          <w:rFonts w:cs="Times New Roman"/>
          <w:snapToGrid w:val="0"/>
          <w:spacing w:val="20"/>
          <w:kern w:val="0"/>
        </w:rPr>
      </w:pPr>
    </w:p>
    <w:p w:rsidR="0069383C" w:rsidRDefault="0069383C">
      <w:pPr>
        <w:spacing w:line="420" w:lineRule="atLeast"/>
        <w:ind w:firstLineChars="350" w:firstLine="980"/>
        <w:rPr>
          <w:rFonts w:cs="Times New Roman"/>
          <w:snapToGrid w:val="0"/>
          <w:spacing w:val="20"/>
          <w:kern w:val="0"/>
        </w:rPr>
      </w:pPr>
      <w:r>
        <w:rPr>
          <w:snapToGrid w:val="0"/>
          <w:spacing w:val="20"/>
          <w:kern w:val="0"/>
        </w:rPr>
        <w:t xml:space="preserve">                               202</w:t>
      </w:r>
      <w:r w:rsidR="00924634">
        <w:rPr>
          <w:rFonts w:hint="eastAsia"/>
          <w:snapToGrid w:val="0"/>
          <w:spacing w:val="20"/>
          <w:kern w:val="0"/>
        </w:rPr>
        <w:t>3</w:t>
      </w:r>
      <w:r>
        <w:rPr>
          <w:rFonts w:cs="宋体" w:hint="eastAsia"/>
          <w:snapToGrid w:val="0"/>
          <w:spacing w:val="20"/>
          <w:kern w:val="0"/>
        </w:rPr>
        <w:t>年</w:t>
      </w:r>
      <w:r>
        <w:rPr>
          <w:snapToGrid w:val="0"/>
          <w:spacing w:val="20"/>
          <w:kern w:val="0"/>
        </w:rPr>
        <w:t>3</w:t>
      </w:r>
      <w:r>
        <w:rPr>
          <w:rFonts w:cs="宋体" w:hint="eastAsia"/>
          <w:snapToGrid w:val="0"/>
          <w:spacing w:val="20"/>
          <w:kern w:val="0"/>
        </w:rPr>
        <w:t>月</w:t>
      </w:r>
      <w:r>
        <w:rPr>
          <w:snapToGrid w:val="0"/>
          <w:spacing w:val="20"/>
          <w:kern w:val="0"/>
        </w:rPr>
        <w:t>16</w:t>
      </w:r>
      <w:r>
        <w:rPr>
          <w:rFonts w:cs="宋体" w:hint="eastAsia"/>
          <w:snapToGrid w:val="0"/>
          <w:spacing w:val="20"/>
          <w:kern w:val="0"/>
        </w:rPr>
        <w:t>日</w:t>
      </w:r>
      <w:bookmarkEnd w:id="176"/>
      <w:bookmarkEnd w:id="177"/>
    </w:p>
    <w:p w:rsidR="0069383C" w:rsidRDefault="0069383C" w:rsidP="002A768F">
      <w:pPr>
        <w:spacing w:line="420" w:lineRule="atLeast"/>
        <w:ind w:firstLineChars="350" w:firstLine="980"/>
        <w:rPr>
          <w:rFonts w:cs="Times New Roman"/>
          <w:snapToGrid w:val="0"/>
          <w:spacing w:val="20"/>
          <w:kern w:val="0"/>
        </w:rPr>
      </w:pPr>
    </w:p>
    <w:p w:rsidR="0069383C" w:rsidRDefault="0069383C" w:rsidP="002A768F">
      <w:pPr>
        <w:ind w:firstLine="652"/>
        <w:rPr>
          <w:rFonts w:ascii="黑体" w:eastAsia="黑体" w:cs="Times New Roman"/>
          <w:snapToGrid w:val="0"/>
          <w:color w:val="FF0000"/>
          <w:kern w:val="0"/>
          <w:sz w:val="28"/>
          <w:szCs w:val="28"/>
        </w:rPr>
      </w:pPr>
    </w:p>
    <w:p w:rsidR="0069383C" w:rsidRDefault="0069383C" w:rsidP="002A768F">
      <w:pPr>
        <w:ind w:firstLine="652"/>
        <w:rPr>
          <w:rFonts w:ascii="黑体" w:eastAsia="黑体" w:cs="Times New Roman"/>
          <w:snapToGrid w:val="0"/>
          <w:color w:val="FF0000"/>
          <w:kern w:val="0"/>
          <w:sz w:val="28"/>
          <w:szCs w:val="28"/>
        </w:rPr>
      </w:pPr>
    </w:p>
    <w:p w:rsidR="0069383C" w:rsidRDefault="0069383C" w:rsidP="002A768F">
      <w:pPr>
        <w:ind w:firstLine="652"/>
        <w:rPr>
          <w:rFonts w:ascii="黑体" w:eastAsia="黑体" w:cs="Times New Roman"/>
          <w:snapToGrid w:val="0"/>
          <w:color w:val="FF0000"/>
          <w:kern w:val="0"/>
          <w:sz w:val="28"/>
          <w:szCs w:val="28"/>
        </w:rPr>
      </w:pPr>
    </w:p>
    <w:p w:rsidR="0069383C" w:rsidRDefault="0069383C" w:rsidP="002A768F">
      <w:pPr>
        <w:ind w:firstLine="652"/>
        <w:rPr>
          <w:rFonts w:ascii="黑体" w:eastAsia="黑体" w:cs="Times New Roman"/>
          <w:snapToGrid w:val="0"/>
          <w:color w:val="FF0000"/>
          <w:kern w:val="0"/>
          <w:sz w:val="28"/>
          <w:szCs w:val="28"/>
        </w:rPr>
      </w:pPr>
    </w:p>
    <w:p w:rsidR="0069383C" w:rsidRDefault="0069383C" w:rsidP="002A768F">
      <w:pPr>
        <w:ind w:firstLine="652"/>
        <w:rPr>
          <w:rFonts w:ascii="黑体" w:eastAsia="黑体" w:cs="黑体"/>
          <w:snapToGrid w:val="0"/>
          <w:color w:val="FF0000"/>
          <w:kern w:val="0"/>
          <w:sz w:val="28"/>
          <w:szCs w:val="28"/>
        </w:rPr>
      </w:pPr>
      <w:r>
        <w:rPr>
          <w:rFonts w:ascii="黑体" w:eastAsia="黑体" w:cs="黑体" w:hint="eastAsia"/>
          <w:snapToGrid w:val="0"/>
          <w:color w:val="FF0000"/>
          <w:kern w:val="0"/>
          <w:sz w:val="28"/>
          <w:szCs w:val="28"/>
        </w:rPr>
        <w:t>（注意：</w:t>
      </w:r>
      <w:r>
        <w:rPr>
          <w:rFonts w:cs="宋体" w:hint="eastAsia"/>
          <w:snapToGrid w:val="0"/>
          <w:color w:val="FF0000"/>
          <w:kern w:val="0"/>
          <w:sz w:val="28"/>
          <w:szCs w:val="28"/>
        </w:rPr>
        <w:t>每一章的标题与上边文字留出两行的空白；标题位于页尾的、甚至很明显的独立标题处于页尾的，要将其推到下一页顶头处；表格、图案等要完整地打在同一页上，不要拆分为两页。</w:t>
      </w:r>
      <w:r>
        <w:rPr>
          <w:rFonts w:ascii="黑体" w:eastAsia="黑体" w:cs="黑体"/>
          <w:snapToGrid w:val="0"/>
          <w:color w:val="FF0000"/>
          <w:kern w:val="0"/>
          <w:sz w:val="28"/>
          <w:szCs w:val="28"/>
        </w:rPr>
        <w:t>)</w:t>
      </w:r>
    </w:p>
    <w:p w:rsidR="0069383C" w:rsidRDefault="0069383C" w:rsidP="00A53C67">
      <w:pPr>
        <w:ind w:firstLine="652"/>
        <w:rPr>
          <w:rFonts w:ascii="黑体" w:eastAsia="黑体" w:cs="Times New Roman"/>
          <w:snapToGrid w:val="0"/>
          <w:color w:val="FF0000"/>
          <w:kern w:val="0"/>
          <w:sz w:val="28"/>
          <w:szCs w:val="28"/>
        </w:rPr>
      </w:pPr>
    </w:p>
    <w:p w:rsidR="0069383C" w:rsidRDefault="0069383C" w:rsidP="00A53C67">
      <w:pPr>
        <w:spacing w:line="420" w:lineRule="atLeast"/>
        <w:ind w:firstLineChars="900" w:firstLine="2890"/>
        <w:rPr>
          <w:rFonts w:ascii="黑体" w:eastAsia="黑体" w:hAnsi="黑体" w:cs="Times New Roman"/>
          <w:b/>
          <w:bCs/>
          <w:snapToGrid w:val="0"/>
          <w:color w:val="CC0000"/>
          <w:spacing w:val="20"/>
          <w:kern w:val="0"/>
          <w:sz w:val="28"/>
          <w:szCs w:val="28"/>
        </w:rPr>
      </w:pPr>
    </w:p>
    <w:p w:rsidR="0069383C" w:rsidRDefault="0069383C" w:rsidP="00A53C67">
      <w:pPr>
        <w:spacing w:line="420" w:lineRule="atLeast"/>
        <w:ind w:firstLineChars="900" w:firstLine="2890"/>
        <w:rPr>
          <w:rFonts w:ascii="黑体" w:eastAsia="黑体" w:hAnsi="黑体" w:cs="Times New Roman"/>
          <w:b/>
          <w:bCs/>
          <w:snapToGrid w:val="0"/>
          <w:color w:val="CC0000"/>
          <w:spacing w:val="20"/>
          <w:kern w:val="0"/>
          <w:sz w:val="28"/>
          <w:szCs w:val="28"/>
        </w:rPr>
      </w:pPr>
    </w:p>
    <w:p w:rsidR="0069383C" w:rsidRDefault="0069383C" w:rsidP="00A53C67">
      <w:pPr>
        <w:spacing w:line="420" w:lineRule="atLeast"/>
        <w:ind w:firstLineChars="900" w:firstLine="2890"/>
        <w:rPr>
          <w:rFonts w:ascii="黑体" w:eastAsia="黑体" w:hAnsi="黑体" w:cs="Times New Roman"/>
          <w:b/>
          <w:bCs/>
          <w:snapToGrid w:val="0"/>
          <w:color w:val="CC0000"/>
          <w:spacing w:val="20"/>
          <w:kern w:val="0"/>
          <w:sz w:val="28"/>
          <w:szCs w:val="28"/>
        </w:rPr>
      </w:pPr>
      <w:r>
        <w:rPr>
          <w:rFonts w:ascii="黑体" w:eastAsia="黑体" w:hAnsi="黑体" w:cs="黑体" w:hint="eastAsia"/>
          <w:b/>
          <w:bCs/>
          <w:snapToGrid w:val="0"/>
          <w:color w:val="CC0000"/>
          <w:spacing w:val="20"/>
          <w:kern w:val="0"/>
          <w:sz w:val="28"/>
          <w:szCs w:val="28"/>
        </w:rPr>
        <w:t>模</w:t>
      </w:r>
      <w:r>
        <w:rPr>
          <w:rFonts w:ascii="黑体" w:eastAsia="黑体" w:hAnsi="黑体" w:cs="黑体"/>
          <w:b/>
          <w:bCs/>
          <w:snapToGrid w:val="0"/>
          <w:color w:val="CC0000"/>
          <w:spacing w:val="20"/>
          <w:kern w:val="0"/>
          <w:sz w:val="28"/>
          <w:szCs w:val="28"/>
        </w:rPr>
        <w:t xml:space="preserve">  </w:t>
      </w:r>
      <w:r>
        <w:rPr>
          <w:rFonts w:ascii="黑体" w:eastAsia="黑体" w:hAnsi="黑体" w:cs="黑体" w:hint="eastAsia"/>
          <w:b/>
          <w:bCs/>
          <w:snapToGrid w:val="0"/>
          <w:color w:val="CC0000"/>
          <w:spacing w:val="20"/>
          <w:kern w:val="0"/>
          <w:sz w:val="28"/>
          <w:szCs w:val="28"/>
        </w:rPr>
        <w:t>板</w:t>
      </w:r>
      <w:r>
        <w:rPr>
          <w:rFonts w:ascii="黑体" w:eastAsia="黑体" w:hAnsi="黑体" w:cs="黑体"/>
          <w:b/>
          <w:bCs/>
          <w:snapToGrid w:val="0"/>
          <w:color w:val="CC0000"/>
          <w:spacing w:val="20"/>
          <w:kern w:val="0"/>
          <w:sz w:val="28"/>
          <w:szCs w:val="28"/>
        </w:rPr>
        <w:t xml:space="preserve">  </w:t>
      </w:r>
      <w:r>
        <w:rPr>
          <w:rFonts w:ascii="黑体" w:eastAsia="黑体" w:hAnsi="黑体" w:cs="黑体" w:hint="eastAsia"/>
          <w:b/>
          <w:bCs/>
          <w:snapToGrid w:val="0"/>
          <w:color w:val="CC0000"/>
          <w:spacing w:val="20"/>
          <w:kern w:val="0"/>
          <w:sz w:val="28"/>
          <w:szCs w:val="28"/>
        </w:rPr>
        <w:t>使</w:t>
      </w:r>
      <w:r>
        <w:rPr>
          <w:rFonts w:ascii="黑体" w:eastAsia="黑体" w:hAnsi="黑体" w:cs="黑体"/>
          <w:b/>
          <w:bCs/>
          <w:snapToGrid w:val="0"/>
          <w:color w:val="CC0000"/>
          <w:spacing w:val="20"/>
          <w:kern w:val="0"/>
          <w:sz w:val="28"/>
          <w:szCs w:val="28"/>
        </w:rPr>
        <w:t xml:space="preserve">  </w:t>
      </w:r>
      <w:r>
        <w:rPr>
          <w:rFonts w:ascii="黑体" w:eastAsia="黑体" w:hAnsi="黑体" w:cs="黑体" w:hint="eastAsia"/>
          <w:b/>
          <w:bCs/>
          <w:snapToGrid w:val="0"/>
          <w:color w:val="CC0000"/>
          <w:spacing w:val="20"/>
          <w:kern w:val="0"/>
          <w:sz w:val="28"/>
          <w:szCs w:val="28"/>
        </w:rPr>
        <w:t>用</w:t>
      </w:r>
      <w:r>
        <w:rPr>
          <w:rFonts w:ascii="黑体" w:eastAsia="黑体" w:hAnsi="黑体" w:cs="黑体"/>
          <w:b/>
          <w:bCs/>
          <w:snapToGrid w:val="0"/>
          <w:color w:val="CC0000"/>
          <w:spacing w:val="20"/>
          <w:kern w:val="0"/>
          <w:sz w:val="28"/>
          <w:szCs w:val="28"/>
        </w:rPr>
        <w:t xml:space="preserve">  </w:t>
      </w:r>
      <w:r>
        <w:rPr>
          <w:rFonts w:ascii="黑体" w:eastAsia="黑体" w:hAnsi="黑体" w:cs="黑体" w:hint="eastAsia"/>
          <w:b/>
          <w:bCs/>
          <w:snapToGrid w:val="0"/>
          <w:color w:val="CC0000"/>
          <w:spacing w:val="20"/>
          <w:kern w:val="0"/>
          <w:sz w:val="28"/>
          <w:szCs w:val="28"/>
        </w:rPr>
        <w:t>说</w:t>
      </w:r>
      <w:r>
        <w:rPr>
          <w:rFonts w:ascii="黑体" w:eastAsia="黑体" w:hAnsi="黑体" w:cs="黑体"/>
          <w:b/>
          <w:bCs/>
          <w:snapToGrid w:val="0"/>
          <w:color w:val="CC0000"/>
          <w:spacing w:val="20"/>
          <w:kern w:val="0"/>
          <w:sz w:val="28"/>
          <w:szCs w:val="28"/>
        </w:rPr>
        <w:t xml:space="preserve">  </w:t>
      </w:r>
      <w:r>
        <w:rPr>
          <w:rFonts w:ascii="黑体" w:eastAsia="黑体" w:hAnsi="黑体" w:cs="黑体" w:hint="eastAsia"/>
          <w:b/>
          <w:bCs/>
          <w:snapToGrid w:val="0"/>
          <w:color w:val="CC0000"/>
          <w:spacing w:val="20"/>
          <w:kern w:val="0"/>
          <w:sz w:val="28"/>
          <w:szCs w:val="28"/>
        </w:rPr>
        <w:t>明</w:t>
      </w:r>
    </w:p>
    <w:p w:rsidR="0069383C" w:rsidRDefault="0069383C" w:rsidP="00A53C67">
      <w:pPr>
        <w:spacing w:line="420" w:lineRule="atLeast"/>
        <w:ind w:firstLineChars="0" w:firstLine="0"/>
        <w:rPr>
          <w:rFonts w:ascii="仿宋" w:eastAsia="仿宋" w:hAnsi="仿宋" w:cs="Times New Roman"/>
          <w:b/>
          <w:bCs/>
          <w:snapToGrid w:val="0"/>
          <w:color w:val="6600FF"/>
          <w:spacing w:val="20"/>
          <w:kern w:val="0"/>
          <w:sz w:val="28"/>
          <w:szCs w:val="28"/>
        </w:rPr>
      </w:pPr>
      <w:r>
        <w:rPr>
          <w:rFonts w:ascii="仿宋" w:eastAsia="仿宋" w:hAnsi="仿宋" w:cs="仿宋"/>
          <w:b/>
          <w:bCs/>
          <w:snapToGrid w:val="0"/>
          <w:color w:val="6600FF"/>
          <w:spacing w:val="20"/>
          <w:kern w:val="0"/>
          <w:sz w:val="28"/>
          <w:szCs w:val="28"/>
        </w:rPr>
        <w:t>1.</w:t>
      </w:r>
      <w:r>
        <w:rPr>
          <w:rFonts w:ascii="仿宋" w:eastAsia="仿宋" w:hAnsi="仿宋" w:cs="仿宋" w:hint="eastAsia"/>
          <w:b/>
          <w:bCs/>
          <w:snapToGrid w:val="0"/>
          <w:color w:val="6600FF"/>
          <w:spacing w:val="20"/>
          <w:kern w:val="0"/>
          <w:sz w:val="28"/>
          <w:szCs w:val="28"/>
        </w:rPr>
        <w:t>本模板是在原有模板基础上，在格式规范上做修改完善而成，标题和内容不一定完全对照，仅供参考。</w:t>
      </w:r>
    </w:p>
    <w:p w:rsidR="0069383C" w:rsidRDefault="0069383C" w:rsidP="00A53C67">
      <w:pPr>
        <w:spacing w:line="420" w:lineRule="atLeast"/>
        <w:ind w:firstLineChars="0" w:firstLine="0"/>
        <w:rPr>
          <w:rFonts w:ascii="仿宋" w:eastAsia="仿宋" w:hAnsi="仿宋" w:cs="Times New Roman"/>
          <w:b/>
          <w:bCs/>
          <w:snapToGrid w:val="0"/>
          <w:color w:val="6600FF"/>
          <w:spacing w:val="20"/>
          <w:kern w:val="0"/>
          <w:sz w:val="28"/>
          <w:szCs w:val="28"/>
        </w:rPr>
      </w:pPr>
      <w:r>
        <w:rPr>
          <w:rFonts w:ascii="仿宋" w:eastAsia="仿宋" w:hAnsi="仿宋" w:cs="仿宋"/>
          <w:b/>
          <w:bCs/>
          <w:snapToGrid w:val="0"/>
          <w:color w:val="6600FF"/>
          <w:spacing w:val="20"/>
          <w:kern w:val="0"/>
          <w:sz w:val="28"/>
          <w:szCs w:val="28"/>
        </w:rPr>
        <w:t>2.</w:t>
      </w:r>
      <w:r>
        <w:rPr>
          <w:rFonts w:ascii="仿宋" w:eastAsia="仿宋" w:hAnsi="仿宋" w:cs="仿宋" w:hint="eastAsia"/>
          <w:b/>
          <w:bCs/>
          <w:snapToGrid w:val="0"/>
          <w:color w:val="6600FF"/>
          <w:spacing w:val="20"/>
          <w:kern w:val="0"/>
          <w:sz w:val="28"/>
          <w:szCs w:val="28"/>
        </w:rPr>
        <w:t>本模板为参考模板，适合于“定性研究”。</w:t>
      </w:r>
    </w:p>
    <w:p w:rsidR="0069383C" w:rsidRDefault="0069383C" w:rsidP="00A53C67">
      <w:pPr>
        <w:spacing w:line="420" w:lineRule="atLeast"/>
        <w:ind w:firstLineChars="0" w:firstLine="0"/>
        <w:rPr>
          <w:rFonts w:ascii="仿宋" w:eastAsia="仿宋" w:hAnsi="仿宋" w:cs="Times New Roman"/>
          <w:b/>
          <w:bCs/>
          <w:snapToGrid w:val="0"/>
          <w:color w:val="6600FF"/>
          <w:spacing w:val="20"/>
          <w:kern w:val="0"/>
          <w:sz w:val="28"/>
          <w:szCs w:val="28"/>
        </w:rPr>
      </w:pPr>
      <w:r>
        <w:rPr>
          <w:rFonts w:ascii="仿宋" w:eastAsia="仿宋" w:hAnsi="仿宋" w:cs="仿宋"/>
          <w:b/>
          <w:bCs/>
          <w:snapToGrid w:val="0"/>
          <w:color w:val="6600FF"/>
          <w:spacing w:val="20"/>
          <w:kern w:val="0"/>
          <w:sz w:val="28"/>
          <w:szCs w:val="28"/>
        </w:rPr>
        <w:t>3.</w:t>
      </w:r>
      <w:r>
        <w:rPr>
          <w:rFonts w:ascii="仿宋" w:eastAsia="仿宋" w:hAnsi="仿宋" w:cs="仿宋" w:hint="eastAsia"/>
          <w:b/>
          <w:bCs/>
          <w:snapToGrid w:val="0"/>
          <w:color w:val="6600FF"/>
          <w:spacing w:val="20"/>
          <w:kern w:val="0"/>
          <w:sz w:val="28"/>
          <w:szCs w:val="28"/>
        </w:rPr>
        <w:t>老师们可以根据论文选题类型参考选用，也可做适当调整。</w:t>
      </w:r>
    </w:p>
    <w:p w:rsidR="0069383C" w:rsidRDefault="0069383C" w:rsidP="00A53C67">
      <w:pPr>
        <w:spacing w:line="420" w:lineRule="atLeast"/>
        <w:ind w:firstLineChars="0" w:firstLine="0"/>
        <w:rPr>
          <w:rFonts w:ascii="仿宋" w:eastAsia="仿宋" w:hAnsi="仿宋" w:cs="Times New Roman"/>
          <w:b/>
          <w:bCs/>
          <w:snapToGrid w:val="0"/>
          <w:color w:val="6600FF"/>
          <w:spacing w:val="20"/>
          <w:kern w:val="0"/>
          <w:sz w:val="28"/>
          <w:szCs w:val="28"/>
        </w:rPr>
      </w:pPr>
      <w:r>
        <w:rPr>
          <w:rFonts w:ascii="仿宋" w:eastAsia="仿宋" w:hAnsi="仿宋" w:cs="仿宋"/>
          <w:b/>
          <w:bCs/>
          <w:snapToGrid w:val="0"/>
          <w:color w:val="6600FF"/>
          <w:spacing w:val="20"/>
          <w:kern w:val="0"/>
          <w:sz w:val="28"/>
          <w:szCs w:val="28"/>
        </w:rPr>
        <w:t>4.</w:t>
      </w:r>
      <w:r>
        <w:rPr>
          <w:rFonts w:ascii="仿宋" w:eastAsia="仿宋" w:hAnsi="仿宋" w:cs="仿宋" w:hint="eastAsia"/>
          <w:b/>
          <w:bCs/>
          <w:snapToGrid w:val="0"/>
          <w:color w:val="6600FF"/>
          <w:spacing w:val="20"/>
          <w:kern w:val="0"/>
          <w:sz w:val="28"/>
          <w:szCs w:val="28"/>
        </w:rPr>
        <w:t>本科毕业论文应该训练学生运用专业理论、原理、知识与技术方法来“发现问题、分析问题和解决问题”的基本逻辑思维能力和表达能力。因此，论文选题要符合本专业的毕业要求，定位准确，内容、结构和过程完整，逻辑清晰，格式规范。</w:t>
      </w:r>
    </w:p>
    <w:p w:rsidR="0069383C" w:rsidRDefault="0069383C" w:rsidP="00A53C67">
      <w:pPr>
        <w:spacing w:line="420" w:lineRule="atLeast"/>
        <w:ind w:firstLineChars="0" w:firstLine="0"/>
        <w:rPr>
          <w:rFonts w:ascii="仿宋" w:eastAsia="仿宋" w:hAnsi="仿宋" w:cs="Times New Roman"/>
          <w:b/>
          <w:bCs/>
          <w:snapToGrid w:val="0"/>
          <w:color w:val="6600FF"/>
          <w:spacing w:val="20"/>
          <w:kern w:val="0"/>
          <w:sz w:val="28"/>
          <w:szCs w:val="28"/>
        </w:rPr>
      </w:pPr>
      <w:r>
        <w:rPr>
          <w:rFonts w:ascii="仿宋" w:eastAsia="仿宋" w:hAnsi="仿宋" w:cs="仿宋"/>
          <w:b/>
          <w:bCs/>
          <w:snapToGrid w:val="0"/>
          <w:color w:val="6600FF"/>
          <w:spacing w:val="20"/>
          <w:kern w:val="0"/>
          <w:sz w:val="28"/>
          <w:szCs w:val="28"/>
        </w:rPr>
        <w:t>5.</w:t>
      </w:r>
      <w:r>
        <w:rPr>
          <w:rFonts w:ascii="仿宋" w:eastAsia="仿宋" w:hAnsi="仿宋" w:cs="仿宋" w:hint="eastAsia"/>
          <w:b/>
          <w:bCs/>
          <w:snapToGrid w:val="0"/>
          <w:color w:val="6600FF"/>
          <w:spacing w:val="20"/>
          <w:kern w:val="0"/>
          <w:sz w:val="28"/>
          <w:szCs w:val="28"/>
        </w:rPr>
        <w:t>普通本科学生与专升本学生模板部分信息有所不同，注意修改。</w:t>
      </w:r>
    </w:p>
    <w:p w:rsidR="0069383C" w:rsidRDefault="0069383C" w:rsidP="00A53C67">
      <w:pPr>
        <w:spacing w:line="420" w:lineRule="atLeast"/>
        <w:ind w:firstLineChars="0" w:firstLine="0"/>
        <w:rPr>
          <w:rFonts w:ascii="仿宋" w:eastAsia="仿宋" w:hAnsi="仿宋" w:cs="Times New Roman"/>
          <w:b/>
          <w:bCs/>
          <w:snapToGrid w:val="0"/>
          <w:color w:val="6600FF"/>
          <w:spacing w:val="20"/>
          <w:kern w:val="0"/>
          <w:sz w:val="28"/>
          <w:szCs w:val="28"/>
        </w:rPr>
      </w:pPr>
      <w:r>
        <w:rPr>
          <w:rFonts w:ascii="仿宋" w:eastAsia="仿宋" w:hAnsi="仿宋" w:cs="仿宋"/>
          <w:b/>
          <w:bCs/>
          <w:snapToGrid w:val="0"/>
          <w:color w:val="6600FF"/>
          <w:spacing w:val="20"/>
          <w:kern w:val="0"/>
          <w:sz w:val="28"/>
          <w:szCs w:val="28"/>
        </w:rPr>
        <w:t>6.</w:t>
      </w:r>
      <w:r>
        <w:rPr>
          <w:rFonts w:ascii="仿宋" w:eastAsia="仿宋" w:hAnsi="仿宋" w:cs="仿宋" w:hint="eastAsia"/>
          <w:b/>
          <w:bCs/>
          <w:snapToGrid w:val="0"/>
          <w:color w:val="6600FF"/>
          <w:spacing w:val="20"/>
          <w:kern w:val="0"/>
          <w:sz w:val="28"/>
          <w:szCs w:val="28"/>
        </w:rPr>
        <w:t>打印时需对论文格式解释部分的文字（带红、蓝色，含页眉中的“五号宋体居中”六个字）进行删除。</w:t>
      </w:r>
    </w:p>
    <w:p w:rsidR="0069383C" w:rsidRPr="00FD63D5" w:rsidRDefault="0069383C" w:rsidP="00FD63D5">
      <w:pPr>
        <w:ind w:firstLineChars="0" w:firstLine="0"/>
        <w:rPr>
          <w:rFonts w:ascii="仿宋" w:eastAsia="仿宋" w:hAnsi="仿宋" w:cs="Times New Roman"/>
          <w:b/>
          <w:bCs/>
          <w:snapToGrid w:val="0"/>
          <w:color w:val="6600FF"/>
          <w:spacing w:val="20"/>
          <w:kern w:val="0"/>
          <w:sz w:val="28"/>
          <w:szCs w:val="28"/>
        </w:rPr>
      </w:pPr>
      <w:r w:rsidRPr="00FD63D5">
        <w:rPr>
          <w:rFonts w:ascii="仿宋" w:eastAsia="仿宋" w:hAnsi="仿宋" w:cs="仿宋"/>
          <w:b/>
          <w:bCs/>
          <w:snapToGrid w:val="0"/>
          <w:color w:val="6600FF"/>
          <w:spacing w:val="20"/>
          <w:kern w:val="0"/>
          <w:sz w:val="28"/>
          <w:szCs w:val="28"/>
        </w:rPr>
        <w:t>7.</w:t>
      </w:r>
      <w:r>
        <w:rPr>
          <w:rFonts w:ascii="仿宋" w:eastAsia="仿宋" w:hAnsi="仿宋" w:cs="仿宋" w:hint="eastAsia"/>
          <w:b/>
          <w:bCs/>
          <w:snapToGrid w:val="0"/>
          <w:color w:val="6600FF"/>
          <w:spacing w:val="20"/>
          <w:kern w:val="0"/>
          <w:sz w:val="28"/>
          <w:szCs w:val="28"/>
        </w:rPr>
        <w:t>模板中的“目录”也可精简为一下格式（</w:t>
      </w:r>
      <w:r w:rsidRPr="0069302E">
        <w:rPr>
          <w:rFonts w:ascii="仿宋" w:eastAsia="仿宋" w:hAnsi="仿宋" w:cs="仿宋" w:hint="eastAsia"/>
          <w:b/>
          <w:bCs/>
          <w:snapToGrid w:val="0"/>
          <w:color w:val="008000"/>
          <w:spacing w:val="20"/>
          <w:kern w:val="0"/>
          <w:sz w:val="28"/>
          <w:szCs w:val="28"/>
        </w:rPr>
        <w:t>将“现状分析”放在第二章第一节的前面介绍和分析</w:t>
      </w:r>
      <w:r>
        <w:rPr>
          <w:rFonts w:ascii="仿宋" w:eastAsia="仿宋" w:hAnsi="仿宋" w:cs="仿宋" w:hint="eastAsia"/>
          <w:b/>
          <w:bCs/>
          <w:snapToGrid w:val="0"/>
          <w:color w:val="008000"/>
          <w:spacing w:val="20"/>
          <w:kern w:val="0"/>
          <w:sz w:val="28"/>
          <w:szCs w:val="28"/>
        </w:rPr>
        <w:t>，不在目录里出现</w:t>
      </w:r>
      <w:r>
        <w:rPr>
          <w:rFonts w:ascii="仿宋" w:eastAsia="仿宋" w:hAnsi="仿宋" w:cs="仿宋" w:hint="eastAsia"/>
          <w:b/>
          <w:bCs/>
          <w:snapToGrid w:val="0"/>
          <w:color w:val="6600FF"/>
          <w:spacing w:val="20"/>
          <w:kern w:val="0"/>
          <w:sz w:val="28"/>
          <w:szCs w:val="28"/>
        </w:rPr>
        <w:t>）：</w:t>
      </w:r>
    </w:p>
    <w:p w:rsidR="0069383C" w:rsidRPr="00FD63D5" w:rsidRDefault="0069383C" w:rsidP="00FD63D5">
      <w:pPr>
        <w:ind w:firstLine="642"/>
        <w:rPr>
          <w:rFonts w:ascii="仿宋" w:eastAsia="仿宋" w:hAnsi="仿宋" w:cs="Times New Roman"/>
          <w:b/>
          <w:bCs/>
          <w:snapToGrid w:val="0"/>
          <w:color w:val="6600FF"/>
          <w:spacing w:val="20"/>
          <w:kern w:val="0"/>
          <w:sz w:val="28"/>
          <w:szCs w:val="28"/>
        </w:rPr>
      </w:pPr>
    </w:p>
    <w:p w:rsidR="0069383C" w:rsidRDefault="0069383C" w:rsidP="00A53C67">
      <w:pPr>
        <w:ind w:firstLine="572"/>
        <w:rPr>
          <w:rFonts w:ascii="宋体" w:cs="Times New Roman"/>
        </w:rPr>
      </w:pPr>
    </w:p>
    <w:p w:rsidR="0069383C" w:rsidRDefault="0069383C" w:rsidP="00A53C67">
      <w:pPr>
        <w:ind w:firstLine="572"/>
        <w:rPr>
          <w:rFonts w:ascii="宋体" w:cs="Times New Roman"/>
        </w:rPr>
      </w:pPr>
    </w:p>
    <w:p w:rsidR="0069383C" w:rsidRDefault="0069383C" w:rsidP="00A53C67">
      <w:pPr>
        <w:ind w:firstLine="572"/>
        <w:rPr>
          <w:rFonts w:ascii="宋体" w:cs="Times New Roman"/>
        </w:rPr>
      </w:pPr>
    </w:p>
    <w:p w:rsidR="0069383C" w:rsidRDefault="0069383C" w:rsidP="00FD63D5">
      <w:pPr>
        <w:spacing w:line="240" w:lineRule="auto"/>
        <w:ind w:firstLineChars="0" w:firstLine="0"/>
        <w:jc w:val="center"/>
        <w:rPr>
          <w:rFonts w:ascii="宋体" w:cs="宋体"/>
          <w:b/>
          <w:bCs/>
          <w:sz w:val="32"/>
          <w:szCs w:val="32"/>
        </w:rPr>
      </w:pPr>
      <w:r>
        <w:rPr>
          <w:rFonts w:ascii="宋体" w:hAnsi="宋体" w:cs="宋体" w:hint="eastAsia"/>
          <w:b/>
          <w:bCs/>
          <w:sz w:val="32"/>
          <w:szCs w:val="32"/>
        </w:rPr>
        <w:lastRenderedPageBreak/>
        <w:t>目</w:t>
      </w:r>
      <w:r>
        <w:rPr>
          <w:rFonts w:ascii="宋体" w:hAnsi="宋体" w:cs="宋体"/>
          <w:b/>
          <w:bCs/>
          <w:sz w:val="32"/>
          <w:szCs w:val="32"/>
        </w:rPr>
        <w:t xml:space="preserve">  </w:t>
      </w:r>
      <w:r>
        <w:rPr>
          <w:rFonts w:ascii="宋体" w:hAnsi="宋体" w:cs="宋体" w:hint="eastAsia"/>
          <w:b/>
          <w:bCs/>
          <w:sz w:val="32"/>
          <w:szCs w:val="32"/>
        </w:rPr>
        <w:t>录</w:t>
      </w:r>
    </w:p>
    <w:p w:rsidR="0069383C" w:rsidRDefault="0069383C" w:rsidP="00FD63D5">
      <w:pPr>
        <w:spacing w:line="240" w:lineRule="auto"/>
        <w:ind w:firstLineChars="0" w:firstLine="0"/>
        <w:jc w:val="center"/>
        <w:rPr>
          <w:rFonts w:cs="Times New Roman"/>
          <w:b/>
          <w:bCs/>
          <w:sz w:val="28"/>
          <w:szCs w:val="28"/>
        </w:rPr>
      </w:pPr>
    </w:p>
    <w:p w:rsidR="0069383C" w:rsidRPr="00FD63D5" w:rsidRDefault="00F30A8D" w:rsidP="00FD63D5">
      <w:pPr>
        <w:pStyle w:val="WPSOffice1"/>
        <w:tabs>
          <w:tab w:val="right" w:leader="dot" w:pos="9638"/>
        </w:tabs>
        <w:spacing w:line="520" w:lineRule="exact"/>
        <w:ind w:firstLine="400"/>
        <w:rPr>
          <w:rFonts w:ascii="宋体" w:cs="宋体"/>
          <w:b/>
          <w:bCs/>
          <w:sz w:val="24"/>
          <w:szCs w:val="24"/>
        </w:rPr>
      </w:pPr>
      <w:hyperlink r:id="rId33" w:anchor="_Toc27538_WPSOffice_Level1#_Toc27538_WPSOffice_Level1" w:history="1">
        <w:r w:rsidR="0069383C" w:rsidRPr="00FD63D5">
          <w:rPr>
            <w:rStyle w:val="ab"/>
            <w:rFonts w:ascii="宋体" w:hAnsi="宋体" w:cs="宋体"/>
            <w:b/>
            <w:bCs/>
            <w:sz w:val="24"/>
            <w:szCs w:val="24"/>
            <w:u w:val="none"/>
          </w:rPr>
          <w:t xml:space="preserve">1 </w:t>
        </w:r>
        <w:r w:rsidR="0069383C" w:rsidRPr="00FD63D5">
          <w:rPr>
            <w:rStyle w:val="ab"/>
            <w:rFonts w:ascii="宋体" w:hAnsi="宋体" w:cs="宋体" w:hint="eastAsia"/>
            <w:b/>
            <w:bCs/>
            <w:sz w:val="24"/>
            <w:szCs w:val="24"/>
            <w:u w:val="none"/>
          </w:rPr>
          <w:t>绪</w:t>
        </w:r>
        <w:r w:rsidR="0069383C" w:rsidRPr="00FD63D5">
          <w:rPr>
            <w:rStyle w:val="ab"/>
            <w:rFonts w:ascii="宋体" w:hAnsi="宋体" w:cs="宋体"/>
            <w:b/>
            <w:bCs/>
            <w:sz w:val="24"/>
            <w:szCs w:val="24"/>
            <w:u w:val="none"/>
          </w:rPr>
          <w:t xml:space="preserve">  </w:t>
        </w:r>
        <w:r w:rsidR="0069383C" w:rsidRPr="00FD63D5">
          <w:rPr>
            <w:rStyle w:val="ab"/>
            <w:rFonts w:ascii="宋体" w:hAnsi="宋体" w:cs="宋体" w:hint="eastAsia"/>
            <w:b/>
            <w:bCs/>
            <w:sz w:val="24"/>
            <w:szCs w:val="24"/>
            <w:u w:val="none"/>
          </w:rPr>
          <w:t>论</w:t>
        </w:r>
        <w:r w:rsidR="0069383C" w:rsidRPr="00FD63D5">
          <w:rPr>
            <w:rStyle w:val="ab"/>
            <w:rFonts w:ascii="宋体" w:hAnsi="宋体" w:cs="宋体" w:hint="eastAsia"/>
            <w:color w:val="FF0000"/>
            <w:sz w:val="24"/>
            <w:szCs w:val="24"/>
            <w:u w:val="none"/>
          </w:rPr>
          <w:t>（小四加粗。宋体，小四号；行间距：固定值</w:t>
        </w:r>
        <w:r w:rsidR="0069383C" w:rsidRPr="00FD63D5">
          <w:rPr>
            <w:rStyle w:val="ab"/>
            <w:rFonts w:ascii="宋体" w:hAnsi="宋体" w:cs="宋体"/>
            <w:color w:val="FF0000"/>
            <w:sz w:val="24"/>
            <w:szCs w:val="24"/>
            <w:u w:val="none"/>
          </w:rPr>
          <w:t>21</w:t>
        </w:r>
        <w:r w:rsidR="0069383C" w:rsidRPr="00FD63D5">
          <w:rPr>
            <w:rStyle w:val="ab"/>
            <w:rFonts w:ascii="宋体" w:hAnsi="宋体" w:cs="宋体" w:hint="eastAsia"/>
            <w:color w:val="FF0000"/>
            <w:sz w:val="24"/>
            <w:szCs w:val="24"/>
            <w:u w:val="none"/>
          </w:rPr>
          <w:t>；左对齐）</w:t>
        </w:r>
        <w:r w:rsidR="0069383C" w:rsidRPr="00FD63D5">
          <w:rPr>
            <w:rStyle w:val="ab"/>
            <w:rFonts w:ascii="宋体" w:hAnsi="宋体" w:cs="宋体" w:hint="eastAsia"/>
            <w:sz w:val="24"/>
            <w:szCs w:val="24"/>
            <w:u w:val="none"/>
          </w:rPr>
          <w:t>．</w:t>
        </w:r>
        <w:r w:rsidR="0069383C" w:rsidRPr="00FD63D5">
          <w:rPr>
            <w:rStyle w:val="ab"/>
            <w:rFonts w:ascii="宋体" w:cs="宋体"/>
            <w:b/>
            <w:bCs/>
            <w:sz w:val="24"/>
            <w:szCs w:val="24"/>
            <w:u w:val="none"/>
          </w:rPr>
          <w:tab/>
        </w:r>
        <w:r w:rsidR="0069383C" w:rsidRPr="00FD63D5">
          <w:rPr>
            <w:rStyle w:val="ab"/>
            <w:rFonts w:ascii="宋体" w:hAnsi="宋体" w:cs="宋体"/>
            <w:b/>
            <w:bCs/>
            <w:sz w:val="24"/>
            <w:szCs w:val="24"/>
            <w:u w:val="none"/>
          </w:rPr>
          <w:t>1</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34" w:anchor="_Toc13551_WPSOffice_Level2#_Toc13551_WPSOffice_Level2" w:history="1">
        <w:r w:rsidR="0069383C" w:rsidRPr="00FD63D5">
          <w:rPr>
            <w:rStyle w:val="ab"/>
            <w:rFonts w:ascii="宋体" w:hAnsi="宋体" w:cs="宋体"/>
            <w:sz w:val="24"/>
            <w:szCs w:val="24"/>
            <w:u w:val="none"/>
          </w:rPr>
          <w:t xml:space="preserve">1.1 </w:t>
        </w:r>
        <w:r w:rsidR="0069383C" w:rsidRPr="00FD63D5">
          <w:rPr>
            <w:rStyle w:val="ab"/>
            <w:rFonts w:ascii="宋体" w:hAnsi="宋体" w:cs="宋体" w:hint="eastAsia"/>
            <w:sz w:val="24"/>
            <w:szCs w:val="24"/>
            <w:u w:val="none"/>
          </w:rPr>
          <w:t>研究背景与意义</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1</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35" w:anchor="_Toc23276_WPSOffice_Level2#_Toc23276_WPSOffice_Level2" w:history="1">
        <w:r w:rsidR="0069383C" w:rsidRPr="00FD63D5">
          <w:rPr>
            <w:rStyle w:val="ab"/>
            <w:rFonts w:ascii="宋体" w:hAnsi="宋体" w:cs="宋体"/>
            <w:sz w:val="24"/>
            <w:szCs w:val="24"/>
            <w:u w:val="none"/>
          </w:rPr>
          <w:t xml:space="preserve">1.2 </w:t>
        </w:r>
        <w:r w:rsidR="0069383C" w:rsidRPr="00FD63D5">
          <w:rPr>
            <w:rStyle w:val="ab"/>
            <w:rFonts w:ascii="宋体" w:hAnsi="宋体" w:cs="宋体" w:hint="eastAsia"/>
            <w:sz w:val="24"/>
            <w:szCs w:val="24"/>
            <w:u w:val="none"/>
          </w:rPr>
          <w:t>文献综述</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1</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36" w:anchor="_Toc10260_WPSOffice_Level2#_Toc10260_WPSOffice_Level2" w:history="1">
        <w:r w:rsidR="0069383C" w:rsidRPr="00FD63D5">
          <w:rPr>
            <w:rStyle w:val="ab"/>
            <w:rFonts w:ascii="宋体" w:hAnsi="宋体" w:cs="宋体"/>
            <w:sz w:val="24"/>
            <w:szCs w:val="24"/>
            <w:u w:val="none"/>
          </w:rPr>
          <w:t xml:space="preserve">1.3 </w:t>
        </w:r>
        <w:r w:rsidR="0069383C" w:rsidRPr="00FD63D5">
          <w:rPr>
            <w:rStyle w:val="ab"/>
            <w:rFonts w:ascii="宋体" w:hAnsi="宋体" w:cs="宋体" w:hint="eastAsia"/>
            <w:sz w:val="24"/>
            <w:szCs w:val="24"/>
            <w:u w:val="none"/>
          </w:rPr>
          <w:t>研究思路</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2</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37" w:anchor="_Toc20851_WPSOffice_Level2#_Toc20851_WPSOffice_Level2" w:history="1">
        <w:r w:rsidR="0069383C" w:rsidRPr="00FD63D5">
          <w:rPr>
            <w:rStyle w:val="ab"/>
            <w:rFonts w:ascii="宋体" w:hAnsi="宋体" w:cs="宋体"/>
            <w:sz w:val="24"/>
            <w:szCs w:val="24"/>
            <w:u w:val="none"/>
          </w:rPr>
          <w:t xml:space="preserve">1.4 </w:t>
        </w:r>
        <w:r w:rsidR="0069383C" w:rsidRPr="00FD63D5">
          <w:rPr>
            <w:rStyle w:val="ab"/>
            <w:rFonts w:ascii="宋体" w:hAnsi="宋体" w:cs="宋体" w:hint="eastAsia"/>
            <w:sz w:val="24"/>
            <w:szCs w:val="24"/>
            <w:u w:val="none"/>
          </w:rPr>
          <w:t>研究方法</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3</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38" w:anchor="_Toc30785_WPSOffice_Level2#_Toc30785_WPSOffice_Level2" w:history="1">
        <w:r w:rsidR="0069383C" w:rsidRPr="00FD63D5">
          <w:rPr>
            <w:rStyle w:val="ab"/>
            <w:rFonts w:ascii="宋体" w:hAnsi="宋体" w:cs="宋体"/>
            <w:sz w:val="24"/>
            <w:szCs w:val="24"/>
            <w:u w:val="none"/>
          </w:rPr>
          <w:t xml:space="preserve">1.5 </w:t>
        </w:r>
        <w:r w:rsidR="0069383C" w:rsidRPr="00FD63D5">
          <w:rPr>
            <w:rStyle w:val="ab"/>
            <w:rFonts w:ascii="宋体" w:hAnsi="宋体" w:cs="宋体" w:hint="eastAsia"/>
            <w:sz w:val="24"/>
            <w:szCs w:val="24"/>
            <w:u w:val="none"/>
          </w:rPr>
          <w:t>相关理论知识概述</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4</w:t>
        </w:r>
      </w:hyperlink>
    </w:p>
    <w:p w:rsidR="0069383C" w:rsidRPr="00FD63D5" w:rsidRDefault="0069383C" w:rsidP="00FD63D5">
      <w:pPr>
        <w:pStyle w:val="WPSOffice2"/>
        <w:tabs>
          <w:tab w:val="right" w:leader="dot" w:pos="9638"/>
        </w:tabs>
        <w:spacing w:line="520" w:lineRule="exact"/>
        <w:ind w:leftChars="0" w:left="0" w:firstLineChars="300" w:firstLine="720"/>
      </w:pPr>
      <w:r w:rsidRPr="00FD63D5">
        <w:rPr>
          <w:rStyle w:val="ab"/>
          <w:rFonts w:ascii="宋体" w:hAnsi="宋体" w:cs="宋体"/>
          <w:sz w:val="24"/>
          <w:szCs w:val="24"/>
          <w:u w:val="none"/>
        </w:rPr>
        <w:t xml:space="preserve">1.6 </w:t>
      </w:r>
      <w:r w:rsidRPr="00FD63D5">
        <w:rPr>
          <w:rStyle w:val="ab"/>
          <w:rFonts w:ascii="宋体" w:hAnsi="宋体" w:cs="宋体" w:hint="eastAsia"/>
          <w:sz w:val="24"/>
          <w:szCs w:val="24"/>
          <w:u w:val="none"/>
        </w:rPr>
        <w:t>主要创新点</w:t>
      </w:r>
      <w:r w:rsidRPr="00FD63D5">
        <w:rPr>
          <w:rStyle w:val="ab"/>
          <w:rFonts w:ascii="宋体" w:cs="宋体"/>
          <w:sz w:val="24"/>
          <w:szCs w:val="24"/>
          <w:u w:val="none"/>
        </w:rPr>
        <w:tab/>
      </w:r>
      <w:r w:rsidRPr="00FD63D5">
        <w:t>5</w:t>
      </w:r>
    </w:p>
    <w:p w:rsidR="0069383C" w:rsidRPr="00FD63D5" w:rsidRDefault="00F30A8D" w:rsidP="00FD63D5">
      <w:pPr>
        <w:pStyle w:val="WPSOffice1"/>
        <w:tabs>
          <w:tab w:val="right" w:leader="dot" w:pos="9638"/>
        </w:tabs>
        <w:spacing w:line="520" w:lineRule="exact"/>
        <w:ind w:firstLine="400"/>
        <w:rPr>
          <w:rFonts w:ascii="宋体" w:cs="宋体"/>
          <w:b/>
          <w:bCs/>
          <w:sz w:val="24"/>
          <w:szCs w:val="24"/>
        </w:rPr>
      </w:pPr>
      <w:hyperlink r:id="rId39" w:anchor="_Toc12136_WPSOffice_Level1#_Toc12136_WPSOffice_Level1" w:history="1">
        <w:r w:rsidR="0069383C" w:rsidRPr="00FD63D5">
          <w:rPr>
            <w:rStyle w:val="ab"/>
            <w:rFonts w:ascii="宋体" w:hAnsi="宋体" w:cs="宋体"/>
            <w:b/>
            <w:bCs/>
            <w:sz w:val="24"/>
            <w:szCs w:val="24"/>
            <w:u w:val="none"/>
          </w:rPr>
          <w:t xml:space="preserve">2 </w:t>
        </w:r>
        <w:r w:rsidR="0069383C" w:rsidRPr="00FD63D5">
          <w:rPr>
            <w:rStyle w:val="ab"/>
            <w:rFonts w:ascii="宋体" w:hAnsi="宋体" w:cs="宋体" w:hint="eastAsia"/>
            <w:b/>
            <w:bCs/>
            <w:sz w:val="24"/>
            <w:szCs w:val="24"/>
            <w:u w:val="none"/>
          </w:rPr>
          <w:t>我国承接服务外包存在的问题</w:t>
        </w:r>
        <w:r w:rsidR="0069383C" w:rsidRPr="00FD63D5">
          <w:rPr>
            <w:rStyle w:val="ab"/>
            <w:rFonts w:ascii="宋体" w:cs="宋体"/>
            <w:b/>
            <w:bCs/>
            <w:sz w:val="24"/>
            <w:szCs w:val="24"/>
            <w:u w:val="none"/>
          </w:rPr>
          <w:tab/>
        </w:r>
        <w:r w:rsidR="0069383C" w:rsidRPr="00FD63D5">
          <w:rPr>
            <w:rStyle w:val="ab"/>
            <w:rFonts w:ascii="宋体" w:hAnsi="宋体" w:cs="宋体"/>
            <w:b/>
            <w:bCs/>
            <w:sz w:val="24"/>
            <w:szCs w:val="24"/>
            <w:u w:val="none"/>
          </w:rPr>
          <w:t>6</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40" w:anchor="_Toc23236_WPSOffice_Level2#_Toc23236_WPSOffice_Level2" w:history="1">
        <w:r w:rsidR="0069383C" w:rsidRPr="00FD63D5">
          <w:rPr>
            <w:rStyle w:val="ab"/>
            <w:rFonts w:ascii="宋体" w:hAnsi="宋体" w:cs="宋体"/>
            <w:sz w:val="24"/>
            <w:szCs w:val="24"/>
            <w:u w:val="none"/>
          </w:rPr>
          <w:t xml:space="preserve">2.1 </w:t>
        </w:r>
        <w:r w:rsidR="0069383C" w:rsidRPr="00FD63D5">
          <w:rPr>
            <w:rStyle w:val="ab"/>
            <w:rFonts w:ascii="宋体" w:hAnsi="宋体" w:cs="宋体" w:hint="eastAsia"/>
            <w:sz w:val="24"/>
            <w:szCs w:val="24"/>
            <w:u w:val="none"/>
          </w:rPr>
          <w:t>政府支持力度不够</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7</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41" w:anchor="_Toc12136_WPSOffice_Level2#_Toc12136_WPSOffice_Level2" w:history="1">
        <w:r w:rsidR="0069383C" w:rsidRPr="00FD63D5">
          <w:rPr>
            <w:rStyle w:val="ab"/>
            <w:rFonts w:ascii="宋体" w:hAnsi="宋体" w:cs="宋体"/>
            <w:sz w:val="24"/>
            <w:szCs w:val="24"/>
            <w:u w:val="none"/>
          </w:rPr>
          <w:t xml:space="preserve">2.2 </w:t>
        </w:r>
        <w:r w:rsidR="0069383C" w:rsidRPr="00FD63D5">
          <w:rPr>
            <w:rStyle w:val="ab"/>
            <w:rFonts w:ascii="宋体" w:hAnsi="宋体" w:cs="宋体" w:hint="eastAsia"/>
            <w:sz w:val="24"/>
            <w:szCs w:val="24"/>
            <w:u w:val="none"/>
          </w:rPr>
          <w:t>相关行业协会职能滞后</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8</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42" w:anchor="_Toc31268_WPSOffice_Level2#_Toc31268_WPSOffice_Level2" w:history="1">
        <w:r w:rsidR="0069383C" w:rsidRPr="00FD63D5">
          <w:rPr>
            <w:rStyle w:val="ab"/>
            <w:rFonts w:ascii="宋体" w:hAnsi="宋体" w:cs="宋体"/>
            <w:sz w:val="24"/>
            <w:szCs w:val="24"/>
            <w:u w:val="none"/>
          </w:rPr>
          <w:t xml:space="preserve">2.3 </w:t>
        </w:r>
        <w:r w:rsidR="0069383C" w:rsidRPr="00FD63D5">
          <w:rPr>
            <w:rStyle w:val="ab"/>
            <w:rFonts w:ascii="宋体" w:hAnsi="宋体" w:cs="宋体" w:hint="eastAsia"/>
            <w:sz w:val="24"/>
            <w:szCs w:val="24"/>
            <w:u w:val="none"/>
          </w:rPr>
          <w:t>人才缺失，发展后劲不足</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8</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43" w:anchor="_Toc18539_WPSOffice_Level2#_Toc18539_WPSOffice_Level2" w:history="1">
        <w:r w:rsidR="0069383C" w:rsidRPr="00FD63D5">
          <w:rPr>
            <w:rStyle w:val="ab"/>
            <w:rFonts w:ascii="宋体" w:hAnsi="宋体" w:cs="宋体"/>
            <w:sz w:val="24"/>
            <w:szCs w:val="24"/>
            <w:u w:val="none"/>
          </w:rPr>
          <w:t xml:space="preserve">2.4 </w:t>
        </w:r>
        <w:r w:rsidR="0069383C" w:rsidRPr="00FD63D5">
          <w:rPr>
            <w:rStyle w:val="ab"/>
            <w:rFonts w:ascii="宋体" w:hAnsi="宋体" w:cs="宋体" w:hint="eastAsia"/>
            <w:sz w:val="24"/>
            <w:szCs w:val="24"/>
            <w:u w:val="none"/>
          </w:rPr>
          <w:t>企业规模和管理能力有待提高</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9</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44" w:anchor="_Toc30936_WPSOffice_Level2#_Toc30936_WPSOffice_Level2" w:history="1">
        <w:r w:rsidR="0069383C" w:rsidRPr="00FD63D5">
          <w:rPr>
            <w:rStyle w:val="ab"/>
            <w:rFonts w:ascii="宋体" w:hAnsi="宋体" w:cs="宋体"/>
            <w:sz w:val="24"/>
            <w:szCs w:val="24"/>
            <w:u w:val="none"/>
          </w:rPr>
          <w:t xml:space="preserve">2.5 </w:t>
        </w:r>
        <w:r w:rsidR="0069383C" w:rsidRPr="00FD63D5">
          <w:rPr>
            <w:rStyle w:val="ab"/>
            <w:rFonts w:ascii="宋体" w:hAnsi="宋体" w:cs="宋体" w:hint="eastAsia"/>
            <w:sz w:val="24"/>
            <w:szCs w:val="24"/>
            <w:u w:val="none"/>
          </w:rPr>
          <w:t>我国服务外包发展不平衡</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9</w:t>
        </w:r>
      </w:hyperlink>
    </w:p>
    <w:p w:rsidR="0069383C" w:rsidRPr="00FD63D5" w:rsidRDefault="00F30A8D" w:rsidP="00FD63D5">
      <w:pPr>
        <w:pStyle w:val="WPSOffice1"/>
        <w:tabs>
          <w:tab w:val="right" w:leader="dot" w:pos="9638"/>
        </w:tabs>
        <w:spacing w:line="520" w:lineRule="exact"/>
        <w:ind w:firstLine="400"/>
        <w:rPr>
          <w:rFonts w:ascii="宋体" w:cs="宋体"/>
          <w:b/>
          <w:bCs/>
          <w:sz w:val="24"/>
          <w:szCs w:val="24"/>
        </w:rPr>
      </w:pPr>
      <w:hyperlink r:id="rId45" w:anchor="_Toc31268_WPSOffice_Level1#_Toc31268_WPSOffice_Level1" w:history="1">
        <w:r w:rsidR="0069383C" w:rsidRPr="00FD63D5">
          <w:rPr>
            <w:rStyle w:val="ab"/>
            <w:rFonts w:ascii="宋体" w:hAnsi="宋体" w:cs="宋体"/>
            <w:b/>
            <w:bCs/>
            <w:sz w:val="24"/>
            <w:szCs w:val="24"/>
            <w:u w:val="none"/>
          </w:rPr>
          <w:t xml:space="preserve">3 </w:t>
        </w:r>
        <w:r w:rsidR="0069383C" w:rsidRPr="00FD63D5">
          <w:rPr>
            <w:rStyle w:val="ab"/>
            <w:rFonts w:ascii="宋体" w:hAnsi="宋体" w:cs="宋体" w:hint="eastAsia"/>
            <w:b/>
            <w:bCs/>
            <w:sz w:val="24"/>
            <w:szCs w:val="24"/>
            <w:u w:val="none"/>
          </w:rPr>
          <w:t>促进我国服务外包的发展对策</w:t>
        </w:r>
        <w:r w:rsidR="0069383C" w:rsidRPr="00FD63D5">
          <w:rPr>
            <w:rStyle w:val="ab"/>
            <w:rFonts w:ascii="宋体" w:cs="宋体"/>
            <w:b/>
            <w:bCs/>
            <w:sz w:val="24"/>
            <w:szCs w:val="24"/>
            <w:u w:val="none"/>
          </w:rPr>
          <w:tab/>
        </w:r>
        <w:r w:rsidR="0069383C" w:rsidRPr="00FD63D5">
          <w:rPr>
            <w:rStyle w:val="ab"/>
            <w:rFonts w:ascii="宋体" w:hAnsi="宋体" w:cs="宋体"/>
            <w:b/>
            <w:bCs/>
            <w:sz w:val="24"/>
            <w:szCs w:val="24"/>
            <w:u w:val="none"/>
          </w:rPr>
          <w:t>10</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46" w:anchor="_Toc25018_WPSOffice_Level2#_Toc25018_WPSOffice_Level2" w:history="1">
        <w:r w:rsidR="0069383C" w:rsidRPr="00FD63D5">
          <w:rPr>
            <w:rStyle w:val="ab"/>
            <w:rFonts w:ascii="宋体" w:hAnsi="宋体" w:cs="宋体"/>
            <w:sz w:val="24"/>
            <w:szCs w:val="24"/>
            <w:u w:val="none"/>
          </w:rPr>
          <w:t xml:space="preserve">3.1 </w:t>
        </w:r>
        <w:r w:rsidR="0069383C" w:rsidRPr="00FD63D5">
          <w:rPr>
            <w:rStyle w:val="ab"/>
            <w:rFonts w:ascii="宋体" w:hAnsi="宋体" w:cs="宋体" w:hint="eastAsia"/>
            <w:sz w:val="24"/>
            <w:szCs w:val="24"/>
            <w:u w:val="none"/>
          </w:rPr>
          <w:t>企业应转变经营理念，提高企业自主创新能力</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10</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47" w:anchor="_Toc5319_WPSOffice_Level2#_Toc5319_WPSOffice_Level2" w:history="1">
        <w:r w:rsidR="0069383C" w:rsidRPr="00FD63D5">
          <w:rPr>
            <w:rStyle w:val="ab"/>
            <w:rFonts w:ascii="宋体" w:hAnsi="宋体" w:cs="宋体"/>
            <w:sz w:val="24"/>
            <w:szCs w:val="24"/>
            <w:u w:val="none"/>
          </w:rPr>
          <w:t xml:space="preserve">3.2 </w:t>
        </w:r>
        <w:r w:rsidR="0069383C" w:rsidRPr="00FD63D5">
          <w:rPr>
            <w:rStyle w:val="ab"/>
            <w:rFonts w:ascii="宋体" w:hAnsi="宋体" w:cs="宋体" w:hint="eastAsia"/>
            <w:sz w:val="24"/>
            <w:szCs w:val="24"/>
            <w:u w:val="none"/>
          </w:rPr>
          <w:t>完善人才结构，培养高复合型人才</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11</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48" w:anchor="_Toc24051_WPSOffice_Level2#_Toc24051_WPSOffice_Level2" w:history="1">
        <w:r w:rsidR="0069383C" w:rsidRPr="00FD63D5">
          <w:rPr>
            <w:rStyle w:val="ab"/>
            <w:rFonts w:ascii="宋体" w:hAnsi="宋体" w:cs="宋体"/>
            <w:sz w:val="24"/>
            <w:szCs w:val="24"/>
            <w:u w:val="none"/>
          </w:rPr>
          <w:t xml:space="preserve">3.3 </w:t>
        </w:r>
        <w:r w:rsidR="0069383C" w:rsidRPr="00FD63D5">
          <w:rPr>
            <w:rStyle w:val="ab"/>
            <w:rFonts w:ascii="宋体" w:hAnsi="宋体" w:cs="宋体" w:hint="eastAsia"/>
            <w:sz w:val="24"/>
            <w:szCs w:val="24"/>
            <w:u w:val="none"/>
          </w:rPr>
          <w:t>加强知识产权的保护</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12</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49" w:anchor="_Toc6437_WPSOffice_Level2#_Toc6437_WPSOffice_Level2" w:history="1">
        <w:r w:rsidR="0069383C" w:rsidRPr="00FD63D5">
          <w:rPr>
            <w:rStyle w:val="ab"/>
            <w:rFonts w:ascii="宋体" w:hAnsi="宋体" w:cs="宋体"/>
            <w:sz w:val="24"/>
            <w:szCs w:val="24"/>
            <w:u w:val="none"/>
          </w:rPr>
          <w:t xml:space="preserve">3.4 </w:t>
        </w:r>
        <w:r w:rsidR="0069383C" w:rsidRPr="00FD63D5">
          <w:rPr>
            <w:rStyle w:val="ab"/>
            <w:rFonts w:ascii="宋体" w:hAnsi="宋体" w:cs="宋体" w:hint="eastAsia"/>
            <w:sz w:val="24"/>
            <w:szCs w:val="24"/>
            <w:u w:val="none"/>
          </w:rPr>
          <w:t>推动区域协调发展</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13</w:t>
        </w:r>
      </w:hyperlink>
    </w:p>
    <w:p w:rsidR="0069383C" w:rsidRPr="00FD63D5" w:rsidRDefault="00F30A8D" w:rsidP="00FD63D5">
      <w:pPr>
        <w:pStyle w:val="WPSOffice2"/>
        <w:tabs>
          <w:tab w:val="right" w:leader="dot" w:pos="9638"/>
        </w:tabs>
        <w:spacing w:line="520" w:lineRule="exact"/>
        <w:ind w:leftChars="0" w:left="0" w:firstLineChars="300" w:firstLine="600"/>
        <w:rPr>
          <w:rFonts w:ascii="宋体" w:cs="宋体"/>
          <w:sz w:val="24"/>
          <w:szCs w:val="24"/>
        </w:rPr>
      </w:pPr>
      <w:hyperlink r:id="rId50" w:anchor="_Toc10849_WPSOffice_Level2#_Toc10849_WPSOffice_Level2" w:history="1">
        <w:r w:rsidR="0069383C" w:rsidRPr="00FD63D5">
          <w:rPr>
            <w:rStyle w:val="ab"/>
            <w:rFonts w:ascii="宋体" w:hAnsi="宋体" w:cs="宋体"/>
            <w:sz w:val="24"/>
            <w:szCs w:val="24"/>
            <w:u w:val="none"/>
          </w:rPr>
          <w:t xml:space="preserve">3.5 </w:t>
        </w:r>
        <w:r w:rsidR="0069383C" w:rsidRPr="00FD63D5">
          <w:rPr>
            <w:rStyle w:val="ab"/>
            <w:rFonts w:ascii="宋体" w:hAnsi="宋体" w:cs="宋体" w:hint="eastAsia"/>
            <w:sz w:val="24"/>
            <w:szCs w:val="24"/>
            <w:u w:val="none"/>
          </w:rPr>
          <w:t>优化服务外包产业结构和国际市场布局</w:t>
        </w:r>
        <w:r w:rsidR="0069383C" w:rsidRPr="00FD63D5">
          <w:rPr>
            <w:rStyle w:val="ab"/>
            <w:rFonts w:ascii="宋体" w:cs="宋体"/>
            <w:sz w:val="24"/>
            <w:szCs w:val="24"/>
            <w:u w:val="none"/>
          </w:rPr>
          <w:tab/>
        </w:r>
        <w:r w:rsidR="0069383C" w:rsidRPr="00FD63D5">
          <w:rPr>
            <w:rStyle w:val="ab"/>
            <w:rFonts w:ascii="宋体" w:hAnsi="宋体" w:cs="宋体"/>
            <w:sz w:val="24"/>
            <w:szCs w:val="24"/>
            <w:u w:val="none"/>
          </w:rPr>
          <w:t>13</w:t>
        </w:r>
      </w:hyperlink>
    </w:p>
    <w:p w:rsidR="0069383C" w:rsidRPr="00FD63D5" w:rsidRDefault="00F30A8D" w:rsidP="00FD63D5">
      <w:pPr>
        <w:pStyle w:val="WPSOffice1"/>
        <w:tabs>
          <w:tab w:val="right" w:leader="dot" w:pos="9638"/>
        </w:tabs>
        <w:spacing w:line="520" w:lineRule="exact"/>
        <w:ind w:firstLine="400"/>
        <w:rPr>
          <w:rFonts w:ascii="宋体" w:cs="宋体"/>
          <w:b/>
          <w:bCs/>
          <w:sz w:val="24"/>
          <w:szCs w:val="24"/>
        </w:rPr>
      </w:pPr>
      <w:hyperlink r:id="rId51" w:anchor="_Toc18539_WPSOffice_Level1#_Toc18539_WPSOffice_Level1" w:history="1">
        <w:r w:rsidR="0069383C" w:rsidRPr="00FD63D5">
          <w:rPr>
            <w:rStyle w:val="ab"/>
            <w:rFonts w:ascii="宋体" w:hAnsi="宋体" w:cs="宋体" w:hint="eastAsia"/>
            <w:b/>
            <w:bCs/>
            <w:sz w:val="24"/>
            <w:szCs w:val="24"/>
            <w:u w:val="none"/>
          </w:rPr>
          <w:t>结</w:t>
        </w:r>
        <w:r w:rsidR="0069383C" w:rsidRPr="00FD63D5">
          <w:rPr>
            <w:rStyle w:val="ab"/>
            <w:rFonts w:ascii="宋体" w:hAnsi="宋体" w:cs="宋体"/>
            <w:b/>
            <w:bCs/>
            <w:sz w:val="24"/>
            <w:szCs w:val="24"/>
            <w:u w:val="none"/>
          </w:rPr>
          <w:t xml:space="preserve"> </w:t>
        </w:r>
        <w:r w:rsidR="0069383C" w:rsidRPr="00FD63D5">
          <w:rPr>
            <w:rStyle w:val="ab"/>
            <w:rFonts w:ascii="宋体" w:hAnsi="宋体" w:cs="宋体" w:hint="eastAsia"/>
            <w:b/>
            <w:bCs/>
            <w:sz w:val="24"/>
            <w:szCs w:val="24"/>
            <w:u w:val="none"/>
          </w:rPr>
          <w:t>束</w:t>
        </w:r>
        <w:r w:rsidR="0069383C" w:rsidRPr="00FD63D5">
          <w:rPr>
            <w:rStyle w:val="ab"/>
            <w:rFonts w:ascii="宋体" w:hAnsi="宋体" w:cs="宋体"/>
            <w:b/>
            <w:bCs/>
            <w:sz w:val="24"/>
            <w:szCs w:val="24"/>
            <w:u w:val="none"/>
          </w:rPr>
          <w:t xml:space="preserve"> </w:t>
        </w:r>
        <w:r w:rsidR="0069383C" w:rsidRPr="00FD63D5">
          <w:rPr>
            <w:rStyle w:val="ab"/>
            <w:rFonts w:ascii="宋体" w:hAnsi="宋体" w:cs="宋体" w:hint="eastAsia"/>
            <w:b/>
            <w:bCs/>
            <w:sz w:val="24"/>
            <w:szCs w:val="24"/>
            <w:u w:val="none"/>
          </w:rPr>
          <w:t>语</w:t>
        </w:r>
        <w:r w:rsidR="0069383C" w:rsidRPr="00FD63D5">
          <w:rPr>
            <w:rStyle w:val="ab"/>
            <w:rFonts w:ascii="宋体" w:cs="宋体"/>
            <w:b/>
            <w:bCs/>
            <w:sz w:val="24"/>
            <w:szCs w:val="24"/>
            <w:u w:val="none"/>
          </w:rPr>
          <w:tab/>
        </w:r>
        <w:r w:rsidR="0069383C" w:rsidRPr="00FD63D5">
          <w:rPr>
            <w:rStyle w:val="ab"/>
            <w:rFonts w:ascii="宋体" w:hAnsi="宋体" w:cs="宋体"/>
            <w:b/>
            <w:bCs/>
            <w:sz w:val="24"/>
            <w:szCs w:val="24"/>
            <w:u w:val="none"/>
          </w:rPr>
          <w:t>14</w:t>
        </w:r>
      </w:hyperlink>
    </w:p>
    <w:p w:rsidR="0069383C" w:rsidRDefault="00F30A8D" w:rsidP="00C63659">
      <w:pPr>
        <w:pStyle w:val="WPSOffice2"/>
        <w:tabs>
          <w:tab w:val="right" w:leader="dot" w:pos="9638"/>
        </w:tabs>
        <w:spacing w:line="520" w:lineRule="exact"/>
        <w:ind w:leftChars="0" w:left="0" w:firstLineChars="200" w:firstLine="400"/>
      </w:pPr>
      <w:hyperlink r:id="rId52" w:anchor="_Toc22889_WPSOffice_Level2#_Toc22889_WPSOffice_Level2" w:history="1">
        <w:r w:rsidR="0069383C" w:rsidRPr="00FD63D5">
          <w:rPr>
            <w:rStyle w:val="ab"/>
            <w:rFonts w:ascii="宋体" w:hAnsi="宋体" w:cs="宋体" w:hint="eastAsia"/>
            <w:b/>
            <w:bCs/>
            <w:sz w:val="24"/>
            <w:szCs w:val="24"/>
            <w:u w:val="none"/>
          </w:rPr>
          <w:t>参考文献</w:t>
        </w:r>
        <w:r w:rsidR="0069383C" w:rsidRPr="00FD63D5">
          <w:rPr>
            <w:rStyle w:val="ab"/>
            <w:rFonts w:ascii="宋体" w:cs="宋体"/>
            <w:b/>
            <w:bCs/>
            <w:sz w:val="24"/>
            <w:szCs w:val="24"/>
            <w:u w:val="none"/>
          </w:rPr>
          <w:tab/>
        </w:r>
        <w:r w:rsidR="0069383C" w:rsidRPr="00FD63D5">
          <w:rPr>
            <w:rStyle w:val="ab"/>
            <w:rFonts w:ascii="宋体" w:hAnsi="宋体" w:cs="宋体"/>
            <w:b/>
            <w:bCs/>
            <w:sz w:val="24"/>
            <w:szCs w:val="24"/>
            <w:u w:val="none"/>
          </w:rPr>
          <w:t>15</w:t>
        </w:r>
      </w:hyperlink>
    </w:p>
    <w:p w:rsidR="0069383C" w:rsidRDefault="00F30A8D" w:rsidP="00C63659">
      <w:pPr>
        <w:pStyle w:val="WPSOffice2"/>
        <w:tabs>
          <w:tab w:val="right" w:leader="dot" w:pos="9638"/>
        </w:tabs>
        <w:spacing w:line="520" w:lineRule="exact"/>
        <w:ind w:leftChars="0" w:left="0" w:firstLineChars="200" w:firstLine="400"/>
      </w:pPr>
      <w:hyperlink r:id="rId53" w:anchor="_Toc22889_WPSOffice_Level2#_Toc22889_WPSOffice_Level2" w:history="1">
        <w:r w:rsidR="0069383C">
          <w:rPr>
            <w:rStyle w:val="ab"/>
            <w:rFonts w:ascii="宋体" w:hAnsi="宋体" w:cs="宋体" w:hint="eastAsia"/>
            <w:b/>
            <w:bCs/>
            <w:sz w:val="24"/>
            <w:szCs w:val="24"/>
            <w:u w:val="none"/>
          </w:rPr>
          <w:t>致</w:t>
        </w:r>
        <w:r w:rsidR="0069383C">
          <w:rPr>
            <w:rStyle w:val="ab"/>
            <w:rFonts w:ascii="宋体" w:hAnsi="宋体" w:cs="宋体"/>
            <w:b/>
            <w:bCs/>
            <w:sz w:val="24"/>
            <w:szCs w:val="24"/>
            <w:u w:val="none"/>
          </w:rPr>
          <w:t xml:space="preserve">    </w:t>
        </w:r>
        <w:r w:rsidR="0069383C">
          <w:rPr>
            <w:rStyle w:val="ab"/>
            <w:rFonts w:ascii="宋体" w:hAnsi="宋体" w:cs="宋体" w:hint="eastAsia"/>
            <w:b/>
            <w:bCs/>
            <w:sz w:val="24"/>
            <w:szCs w:val="24"/>
            <w:u w:val="none"/>
          </w:rPr>
          <w:t>谢</w:t>
        </w:r>
        <w:r w:rsidR="0069383C" w:rsidRPr="00FD63D5">
          <w:rPr>
            <w:rStyle w:val="ab"/>
            <w:rFonts w:ascii="宋体" w:cs="宋体"/>
            <w:b/>
            <w:bCs/>
            <w:sz w:val="24"/>
            <w:szCs w:val="24"/>
            <w:u w:val="none"/>
          </w:rPr>
          <w:tab/>
        </w:r>
        <w:r w:rsidR="0069383C" w:rsidRPr="00FD63D5">
          <w:rPr>
            <w:rStyle w:val="ab"/>
            <w:rFonts w:ascii="宋体" w:hAnsi="宋体" w:cs="宋体"/>
            <w:b/>
            <w:bCs/>
            <w:sz w:val="24"/>
            <w:szCs w:val="24"/>
            <w:u w:val="none"/>
          </w:rPr>
          <w:t>1</w:t>
        </w:r>
        <w:r w:rsidR="0069383C">
          <w:rPr>
            <w:rStyle w:val="ab"/>
            <w:rFonts w:ascii="宋体" w:hAnsi="宋体" w:cs="宋体"/>
            <w:b/>
            <w:bCs/>
            <w:sz w:val="24"/>
            <w:szCs w:val="24"/>
            <w:u w:val="none"/>
          </w:rPr>
          <w:t>6</w:t>
        </w:r>
      </w:hyperlink>
    </w:p>
    <w:sectPr w:rsidR="0069383C" w:rsidSect="00D849A7">
      <w:pgSz w:w="11906" w:h="16838"/>
      <w:pgMar w:top="1417" w:right="1134" w:bottom="141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AC" w:rsidRDefault="001D4CAC" w:rsidP="00986ABB">
      <w:pPr>
        <w:spacing w:line="240" w:lineRule="auto"/>
        <w:ind w:firstLine="480"/>
        <w:rPr>
          <w:rFonts w:cs="Times New Roman"/>
        </w:rPr>
      </w:pPr>
      <w:r>
        <w:rPr>
          <w:rFonts w:cs="Times New Roman"/>
        </w:rPr>
        <w:separator/>
      </w:r>
    </w:p>
  </w:endnote>
  <w:endnote w:type="continuationSeparator" w:id="0">
    <w:p w:rsidR="001D4CAC" w:rsidRDefault="001D4CAC" w:rsidP="00986ABB">
      <w:pPr>
        <w:spacing w:line="240" w:lineRule="auto"/>
        <w:ind w:firstLine="4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34" w:rsidRDefault="00924634" w:rsidP="00924634">
    <w:pPr>
      <w:pStyle w:val="a6"/>
      <w:ind w:firstLine="45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3C" w:rsidRDefault="0069383C">
    <w:pPr>
      <w:pStyle w:val="a6"/>
      <w:ind w:firstLine="452"/>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34" w:rsidRDefault="00924634" w:rsidP="00924634">
    <w:pPr>
      <w:pStyle w:val="a6"/>
      <w:ind w:firstLine="45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3C" w:rsidRDefault="0069383C">
    <w:pPr>
      <w:pStyle w:val="a6"/>
      <w:ind w:right="360" w:firstLine="452"/>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3C" w:rsidRDefault="0069383C" w:rsidP="00BB7894">
    <w:pPr>
      <w:pStyle w:val="a6"/>
      <w:ind w:right="360" w:firstLine="452"/>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3C" w:rsidRDefault="0069383C">
    <w:pPr>
      <w:pStyle w:val="a6"/>
      <w:ind w:right="360" w:firstLine="452"/>
      <w:rPr>
        <w:rFonts w:cs="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3C" w:rsidRDefault="0069383C">
    <w:pPr>
      <w:pStyle w:val="a6"/>
      <w:ind w:right="360" w:firstLine="452"/>
      <w:rPr>
        <w:rFonts w:cs="Times New Roman"/>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3C" w:rsidRDefault="00F30A8D">
    <w:pPr>
      <w:pStyle w:val="a6"/>
      <w:ind w:firstLine="360"/>
      <w:jc w:val="center"/>
      <w:rPr>
        <w:rFonts w:cs="Times New Roman"/>
      </w:rPr>
    </w:pPr>
    <w:fldSimple w:instr="PAGE   \* MERGEFORMAT">
      <w:r w:rsidR="00924634" w:rsidRPr="00924634">
        <w:rPr>
          <w:noProof/>
          <w:lang w:val="zh-CN"/>
        </w:rPr>
        <w:t>21</w:t>
      </w:r>
    </w:fldSimple>
  </w:p>
  <w:p w:rsidR="0069383C" w:rsidRDefault="0069383C">
    <w:pPr>
      <w:pStyle w:val="a6"/>
      <w:ind w:right="360" w:firstLine="452"/>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AC" w:rsidRDefault="001D4CAC" w:rsidP="00986ABB">
      <w:pPr>
        <w:spacing w:line="240" w:lineRule="auto"/>
        <w:ind w:firstLine="480"/>
        <w:rPr>
          <w:rFonts w:cs="Times New Roman"/>
        </w:rPr>
      </w:pPr>
      <w:r>
        <w:rPr>
          <w:rFonts w:cs="Times New Roman"/>
        </w:rPr>
        <w:separator/>
      </w:r>
    </w:p>
  </w:footnote>
  <w:footnote w:type="continuationSeparator" w:id="0">
    <w:p w:rsidR="001D4CAC" w:rsidRDefault="001D4CAC" w:rsidP="00986ABB">
      <w:pPr>
        <w:spacing w:line="240" w:lineRule="auto"/>
        <w:ind w:firstLine="480"/>
        <w:rPr>
          <w:rFonts w:cs="Times New Roman"/>
        </w:rPr>
      </w:pPr>
      <w:r>
        <w:rPr>
          <w:rFonts w:cs="Times New Roman"/>
        </w:rPr>
        <w:continuationSeparator/>
      </w:r>
    </w:p>
  </w:footnote>
  <w:footnote w:id="1">
    <w:p w:rsidR="0069383C" w:rsidRDefault="0069383C">
      <w:pPr>
        <w:pStyle w:val="a8"/>
        <w:ind w:firstLineChars="0" w:firstLine="0"/>
      </w:pPr>
      <w:r>
        <w:rPr>
          <w:rStyle w:val="ad"/>
          <w:rFonts w:cs="Times New Roman"/>
        </w:rPr>
        <w:footnoteRef/>
      </w:r>
      <w:r>
        <w:rPr>
          <w:rFonts w:cs="宋体" w:hint="eastAsia"/>
        </w:rPr>
        <w:t>关于集成电路设计和软件产业企业所得税政策的公告</w:t>
      </w:r>
      <w:r>
        <w:t>[J].</w:t>
      </w:r>
      <w:r>
        <w:rPr>
          <w:rFonts w:cs="宋体" w:hint="eastAsia"/>
        </w:rPr>
        <w:t>财会学习，</w:t>
      </w:r>
      <w:r>
        <w:t>2019</w:t>
      </w:r>
      <w:r>
        <w:rPr>
          <w:rFonts w:cs="宋体" w:hint="eastAsia"/>
        </w:rPr>
        <w:t>，</w:t>
      </w:r>
      <w:r>
        <w:t>(18)</w:t>
      </w:r>
      <w:r>
        <w:rPr>
          <w:rFonts w:cs="宋体" w:hint="eastAsia"/>
        </w:rPr>
        <w:t>：</w:t>
      </w:r>
      <w:r>
        <w:t>3.</w:t>
      </w:r>
    </w:p>
    <w:p w:rsidR="0069383C" w:rsidRDefault="0069383C">
      <w:pPr>
        <w:pStyle w:val="a8"/>
        <w:ind w:firstLineChars="0" w:firstLine="0"/>
        <w:rPr>
          <w:rFonts w:cs="Times New Roman"/>
        </w:rPr>
      </w:pPr>
    </w:p>
  </w:footnote>
  <w:footnote w:id="2">
    <w:p w:rsidR="0069383C" w:rsidRDefault="0069383C">
      <w:pPr>
        <w:pStyle w:val="a8"/>
        <w:ind w:firstLine="360"/>
        <w:rPr>
          <w:rFonts w:cs="Times New Roman"/>
        </w:rPr>
      </w:pPr>
      <w:r>
        <w:rPr>
          <w:rStyle w:val="ad"/>
          <w:rFonts w:cs="Times New Roman"/>
        </w:rPr>
        <w:footnoteRef/>
      </w:r>
      <w:r>
        <w:t xml:space="preserve"> </w:t>
      </w:r>
      <w:r>
        <w:rPr>
          <w:rFonts w:ascii="宋体" w:hAnsi="宋体" w:cs="宋体" w:hint="eastAsia"/>
        </w:rPr>
        <w:t>潘玉，黄健松</w:t>
      </w:r>
      <w:r>
        <w:rPr>
          <w:rFonts w:ascii="宋体" w:cs="宋体"/>
        </w:rPr>
        <w:t>.</w:t>
      </w:r>
      <w:r>
        <w:rPr>
          <w:rFonts w:ascii="宋体" w:hAnsi="宋体" w:cs="宋体" w:hint="eastAsia"/>
        </w:rPr>
        <w:t>中国承接服务外包的现状与对策研究</w:t>
      </w:r>
      <w:r>
        <w:rPr>
          <w:rFonts w:ascii="宋体" w:hAnsi="宋体" w:cs="宋体"/>
        </w:rPr>
        <w:t>[J].</w:t>
      </w:r>
      <w:r>
        <w:rPr>
          <w:rFonts w:ascii="宋体" w:hAnsi="宋体" w:cs="宋体" w:hint="eastAsia"/>
        </w:rPr>
        <w:t>商业现代化，</w:t>
      </w:r>
      <w:r>
        <w:rPr>
          <w:rFonts w:ascii="宋体" w:hAnsi="宋体" w:cs="宋体"/>
        </w:rPr>
        <w:t>2017</w:t>
      </w:r>
      <w:r>
        <w:rPr>
          <w:rFonts w:ascii="宋体" w:hAnsi="宋体" w:cs="宋体" w:hint="eastAsia"/>
        </w:rPr>
        <w:t>，</w:t>
      </w:r>
      <w:r>
        <w:rPr>
          <w:rFonts w:ascii="宋体" w:hAnsi="宋体" w:cs="宋体"/>
        </w:rPr>
        <w:t>(06)</w:t>
      </w:r>
      <w:r>
        <w:rPr>
          <w:rFonts w:ascii="宋体" w:hAnsi="宋体" w:cs="宋体" w:hint="eastAsia"/>
        </w:rPr>
        <w:t>：</w:t>
      </w:r>
      <w:r>
        <w:rPr>
          <w:rFonts w:ascii="宋体" w:hAnsi="宋体" w:cs="宋体"/>
        </w:rPr>
        <w:t>224-225.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34" w:rsidRDefault="00924634" w:rsidP="00924634">
    <w:pPr>
      <w:pStyle w:val="a7"/>
      <w:ind w:firstLine="45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3C" w:rsidRDefault="0069383C">
    <w:pPr>
      <w:pStyle w:val="a7"/>
      <w:pBdr>
        <w:top w:val="none" w:sz="0" w:space="0" w:color="auto"/>
        <w:left w:val="none" w:sz="0" w:space="0" w:color="auto"/>
        <w:bottom w:val="none" w:sz="0" w:space="0" w:color="auto"/>
        <w:right w:val="none" w:sz="0" w:space="0" w:color="auto"/>
      </w:pBdr>
      <w:ind w:firstLine="452"/>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34" w:rsidRDefault="00924634" w:rsidP="00924634">
    <w:pPr>
      <w:pStyle w:val="a7"/>
      <w:ind w:firstLine="45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3C" w:rsidRDefault="0069383C">
    <w:pPr>
      <w:pStyle w:val="a7"/>
      <w:pBdr>
        <w:top w:val="none" w:sz="0" w:space="0" w:color="auto"/>
        <w:left w:val="none" w:sz="0" w:space="0" w:color="auto"/>
        <w:bottom w:val="none" w:sz="0" w:space="0" w:color="auto"/>
        <w:right w:val="none" w:sz="0" w:space="0" w:color="auto"/>
      </w:pBdr>
      <w:ind w:firstLine="512"/>
      <w:jc w:val="center"/>
      <w:rPr>
        <w:rFonts w:cs="Times New Roman"/>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3C" w:rsidRDefault="0069383C">
    <w:pPr>
      <w:pStyle w:val="a7"/>
      <w:pBdr>
        <w:top w:val="none" w:sz="0" w:space="0" w:color="auto"/>
        <w:left w:val="none" w:sz="0" w:space="0" w:color="auto"/>
        <w:bottom w:val="none" w:sz="0" w:space="0" w:color="auto"/>
        <w:right w:val="none" w:sz="0" w:space="0" w:color="auto"/>
      </w:pBdr>
      <w:ind w:firstLine="512"/>
      <w:jc w:val="center"/>
      <w:rPr>
        <w:rFonts w:cs="Times New Roman"/>
        <w:sz w:val="21"/>
        <w:szCs w:val="21"/>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3C" w:rsidRDefault="0069383C">
    <w:pPr>
      <w:pStyle w:val="a7"/>
      <w:pBdr>
        <w:top w:val="none" w:sz="0" w:space="0" w:color="auto"/>
        <w:left w:val="none" w:sz="0" w:space="0" w:color="auto"/>
        <w:bottom w:val="none" w:sz="0" w:space="0" w:color="auto"/>
        <w:right w:val="none" w:sz="0" w:space="0" w:color="auto"/>
      </w:pBdr>
      <w:ind w:firstLine="512"/>
      <w:jc w:val="center"/>
      <w:rPr>
        <w:rFonts w:cs="Times New Roman"/>
        <w:sz w:val="21"/>
        <w:szCs w:val="21"/>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3C" w:rsidRDefault="0069383C">
    <w:pPr>
      <w:pStyle w:val="a7"/>
      <w:pBdr>
        <w:top w:val="none" w:sz="0" w:space="0" w:color="auto"/>
        <w:left w:val="none" w:sz="0" w:space="0" w:color="auto"/>
        <w:bottom w:val="single" w:sz="4" w:space="1" w:color="auto"/>
        <w:right w:val="none" w:sz="0" w:space="0" w:color="auto"/>
      </w:pBdr>
      <w:ind w:firstLine="512"/>
      <w:jc w:val="center"/>
      <w:rPr>
        <w:rFonts w:cs="Times New Roman"/>
        <w:sz w:val="21"/>
        <w:szCs w:val="21"/>
      </w:rPr>
    </w:pPr>
    <w:r>
      <w:rPr>
        <w:rFonts w:cs="宋体" w:hint="eastAsia"/>
        <w:sz w:val="21"/>
        <w:szCs w:val="21"/>
      </w:rPr>
      <w:t>平顶山学院本科毕业论文</w:t>
    </w:r>
    <w:r>
      <w:rPr>
        <w:rFonts w:cs="宋体" w:hint="eastAsia"/>
        <w:color w:val="FF0000"/>
        <w:sz w:val="21"/>
        <w:szCs w:val="21"/>
      </w:rPr>
      <w:t>（</w:t>
    </w:r>
    <w:r>
      <w:rPr>
        <w:rFonts w:cs="宋体" w:hint="eastAsia"/>
        <w:b/>
        <w:bCs/>
        <w:color w:val="FF0000"/>
        <w:sz w:val="21"/>
        <w:szCs w:val="21"/>
      </w:rPr>
      <w:t>五号宋体居中</w:t>
    </w:r>
    <w:r>
      <w:rPr>
        <w:rFonts w:cs="宋体" w:hint="eastAsia"/>
        <w:color w:val="FF0000"/>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808DD"/>
    <w:multiLevelType w:val="multilevel"/>
    <w:tmpl w:val="2E1808DD"/>
    <w:lvl w:ilvl="0">
      <w:start w:val="1"/>
      <w:numFmt w:val="decimal"/>
      <w:lvlText w:val="%1."/>
      <w:lvlJc w:val="left"/>
      <w:pPr>
        <w:ind w:left="1002" w:hanging="360"/>
      </w:pPr>
      <w:rPr>
        <w:rFonts w:hint="default"/>
      </w:rPr>
    </w:lvl>
    <w:lvl w:ilvl="1">
      <w:start w:val="1"/>
      <w:numFmt w:val="lowerLetter"/>
      <w:lvlText w:val="%2)"/>
      <w:lvlJc w:val="left"/>
      <w:pPr>
        <w:ind w:left="1482" w:hanging="420"/>
      </w:pPr>
    </w:lvl>
    <w:lvl w:ilvl="2">
      <w:start w:val="1"/>
      <w:numFmt w:val="lowerRoman"/>
      <w:lvlText w:val="%3."/>
      <w:lvlJc w:val="right"/>
      <w:pPr>
        <w:ind w:left="1902" w:hanging="420"/>
      </w:pPr>
    </w:lvl>
    <w:lvl w:ilvl="3">
      <w:start w:val="1"/>
      <w:numFmt w:val="decimal"/>
      <w:lvlText w:val="%4."/>
      <w:lvlJc w:val="left"/>
      <w:pPr>
        <w:ind w:left="2322" w:hanging="420"/>
      </w:pPr>
    </w:lvl>
    <w:lvl w:ilvl="4">
      <w:start w:val="1"/>
      <w:numFmt w:val="lowerLetter"/>
      <w:lvlText w:val="%5)"/>
      <w:lvlJc w:val="left"/>
      <w:pPr>
        <w:ind w:left="2742" w:hanging="420"/>
      </w:pPr>
    </w:lvl>
    <w:lvl w:ilvl="5">
      <w:start w:val="1"/>
      <w:numFmt w:val="lowerRoman"/>
      <w:lvlText w:val="%6."/>
      <w:lvlJc w:val="right"/>
      <w:pPr>
        <w:ind w:left="3162" w:hanging="420"/>
      </w:pPr>
    </w:lvl>
    <w:lvl w:ilvl="6">
      <w:start w:val="1"/>
      <w:numFmt w:val="decimal"/>
      <w:lvlText w:val="%7."/>
      <w:lvlJc w:val="left"/>
      <w:pPr>
        <w:ind w:left="3582" w:hanging="420"/>
      </w:pPr>
    </w:lvl>
    <w:lvl w:ilvl="7">
      <w:start w:val="1"/>
      <w:numFmt w:val="lowerLetter"/>
      <w:lvlText w:val="%8)"/>
      <w:lvlJc w:val="left"/>
      <w:pPr>
        <w:ind w:left="4002" w:hanging="420"/>
      </w:pPr>
    </w:lvl>
    <w:lvl w:ilvl="8">
      <w:start w:val="1"/>
      <w:numFmt w:val="lowerRoman"/>
      <w:lvlText w:val="%9."/>
      <w:lvlJc w:val="right"/>
      <w:pPr>
        <w:ind w:left="44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A87"/>
    <w:rsid w:val="00012E2A"/>
    <w:rsid w:val="00101032"/>
    <w:rsid w:val="00127488"/>
    <w:rsid w:val="0014014C"/>
    <w:rsid w:val="00150F7D"/>
    <w:rsid w:val="00151A2F"/>
    <w:rsid w:val="0017583D"/>
    <w:rsid w:val="001B0DAD"/>
    <w:rsid w:val="001B4C26"/>
    <w:rsid w:val="001B709F"/>
    <w:rsid w:val="001C0D4C"/>
    <w:rsid w:val="001D4CAC"/>
    <w:rsid w:val="001D7058"/>
    <w:rsid w:val="002535A4"/>
    <w:rsid w:val="00286815"/>
    <w:rsid w:val="00290EB9"/>
    <w:rsid w:val="00294B26"/>
    <w:rsid w:val="002A54B6"/>
    <w:rsid w:val="002A768F"/>
    <w:rsid w:val="002B2C28"/>
    <w:rsid w:val="002E3B4A"/>
    <w:rsid w:val="003238DA"/>
    <w:rsid w:val="003547C6"/>
    <w:rsid w:val="00392564"/>
    <w:rsid w:val="003C7003"/>
    <w:rsid w:val="003D210B"/>
    <w:rsid w:val="003F21E5"/>
    <w:rsid w:val="00442A27"/>
    <w:rsid w:val="0048167C"/>
    <w:rsid w:val="004C364E"/>
    <w:rsid w:val="004E0A19"/>
    <w:rsid w:val="005423AD"/>
    <w:rsid w:val="00582395"/>
    <w:rsid w:val="00594B12"/>
    <w:rsid w:val="005A1049"/>
    <w:rsid w:val="005B79FD"/>
    <w:rsid w:val="005C1038"/>
    <w:rsid w:val="005E1455"/>
    <w:rsid w:val="0069302E"/>
    <w:rsid w:val="0069383C"/>
    <w:rsid w:val="006B0FAB"/>
    <w:rsid w:val="006C3D3D"/>
    <w:rsid w:val="006C6A87"/>
    <w:rsid w:val="006D7A98"/>
    <w:rsid w:val="00732B67"/>
    <w:rsid w:val="00737F10"/>
    <w:rsid w:val="00744D31"/>
    <w:rsid w:val="007713BE"/>
    <w:rsid w:val="00781096"/>
    <w:rsid w:val="007979A5"/>
    <w:rsid w:val="007A72B9"/>
    <w:rsid w:val="007B3020"/>
    <w:rsid w:val="007B47FD"/>
    <w:rsid w:val="007B5A45"/>
    <w:rsid w:val="007C21C1"/>
    <w:rsid w:val="007F77C9"/>
    <w:rsid w:val="00880AFF"/>
    <w:rsid w:val="00891A3C"/>
    <w:rsid w:val="008B6F88"/>
    <w:rsid w:val="008D18E7"/>
    <w:rsid w:val="008F3BC9"/>
    <w:rsid w:val="00924634"/>
    <w:rsid w:val="009275C1"/>
    <w:rsid w:val="00952EA7"/>
    <w:rsid w:val="00986ABB"/>
    <w:rsid w:val="009A188D"/>
    <w:rsid w:val="009F02C5"/>
    <w:rsid w:val="009F7EC3"/>
    <w:rsid w:val="00A067AB"/>
    <w:rsid w:val="00A21DC5"/>
    <w:rsid w:val="00A34482"/>
    <w:rsid w:val="00A3776C"/>
    <w:rsid w:val="00A434F6"/>
    <w:rsid w:val="00A53C67"/>
    <w:rsid w:val="00A62526"/>
    <w:rsid w:val="00AE62D8"/>
    <w:rsid w:val="00B0194C"/>
    <w:rsid w:val="00B51EC0"/>
    <w:rsid w:val="00B76EB0"/>
    <w:rsid w:val="00BA2234"/>
    <w:rsid w:val="00BB7894"/>
    <w:rsid w:val="00C63659"/>
    <w:rsid w:val="00C75277"/>
    <w:rsid w:val="00C81A96"/>
    <w:rsid w:val="00CA59A9"/>
    <w:rsid w:val="00CE523E"/>
    <w:rsid w:val="00CF7FC5"/>
    <w:rsid w:val="00D262D6"/>
    <w:rsid w:val="00D741D1"/>
    <w:rsid w:val="00D849A7"/>
    <w:rsid w:val="00DA1C96"/>
    <w:rsid w:val="00DB325F"/>
    <w:rsid w:val="00DE2C06"/>
    <w:rsid w:val="00DF0A0B"/>
    <w:rsid w:val="00DF19C2"/>
    <w:rsid w:val="00DF5EE3"/>
    <w:rsid w:val="00E010F8"/>
    <w:rsid w:val="00E204F4"/>
    <w:rsid w:val="00E34D68"/>
    <w:rsid w:val="00E40AE0"/>
    <w:rsid w:val="00E97E71"/>
    <w:rsid w:val="00EA53E2"/>
    <w:rsid w:val="00EC2736"/>
    <w:rsid w:val="00EE2432"/>
    <w:rsid w:val="00EE5820"/>
    <w:rsid w:val="00F0291A"/>
    <w:rsid w:val="00F0426B"/>
    <w:rsid w:val="00F04422"/>
    <w:rsid w:val="00F12830"/>
    <w:rsid w:val="00F222A4"/>
    <w:rsid w:val="00F233D2"/>
    <w:rsid w:val="00F27B9F"/>
    <w:rsid w:val="00F30A8D"/>
    <w:rsid w:val="00F864AA"/>
    <w:rsid w:val="00FD63D5"/>
    <w:rsid w:val="21715C2E"/>
    <w:rsid w:val="2225002D"/>
    <w:rsid w:val="2DEF23F6"/>
    <w:rsid w:val="30203197"/>
    <w:rsid w:val="30BB469E"/>
    <w:rsid w:val="390C4C90"/>
    <w:rsid w:val="4D486252"/>
    <w:rsid w:val="4D8E2E3A"/>
    <w:rsid w:val="55DD0330"/>
    <w:rsid w:val="5B874EFA"/>
    <w:rsid w:val="5BCD5D54"/>
    <w:rsid w:val="5E1B2881"/>
    <w:rsid w:val="61133FA2"/>
    <w:rsid w:val="63EA5D59"/>
    <w:rsid w:val="67845544"/>
    <w:rsid w:val="747D32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locked="1"/>
    <w:lsdException w:name="annotation text" w:semiHidden="1" w:uiPriority="99" w:unhideWhenUsed="1"/>
    <w:lsdException w:name="header" w:locked="1"/>
    <w:lsdException w:name="footer" w:locked="1"/>
    <w:lsdException w:name="index heading" w:semiHidden="1" w:uiPriority="99" w:unhideWhenUsed="1"/>
    <w:lsdException w:name="caption" w:lock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locked="1"/>
    <w:lsdException w:name="annotation reference" w:semiHidden="1" w:uiPriority="99" w:unhideWhenUsed="1"/>
    <w:lsdException w:name="line number" w:semiHidden="1" w:uiPriority="99" w:unhideWhenUsed="1"/>
    <w:lsdException w:name="page number" w:lock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locked="1"/>
    <w:lsdException w:name="Body Text Indent 3" w:semiHidden="1" w:uiPriority="99" w:unhideWhenUsed="1"/>
    <w:lsdException w:name="Block Text" w:semiHidden="1" w:uiPriority="99" w:unhideWhenUsed="1"/>
    <w:lsdException w:name="Hyperlink" w:lock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locked="1"/>
    <w:lsdException w:name="HTML Bottom of Form" w:lock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iPriority="99"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9A7"/>
    <w:pPr>
      <w:widowControl w:val="0"/>
      <w:spacing w:line="420" w:lineRule="exact"/>
      <w:ind w:firstLineChars="200" w:firstLine="880"/>
      <w:jc w:val="both"/>
    </w:pPr>
    <w:rPr>
      <w:rFonts w:ascii="Calibri" w:hAnsi="Calibri" w:cs="Calibri"/>
      <w:spacing w:val="23"/>
      <w:kern w:val="2"/>
      <w:sz w:val="24"/>
      <w:szCs w:val="24"/>
    </w:rPr>
  </w:style>
  <w:style w:type="paragraph" w:styleId="1">
    <w:name w:val="heading 1"/>
    <w:basedOn w:val="a"/>
    <w:next w:val="a"/>
    <w:link w:val="1Char"/>
    <w:uiPriority w:val="99"/>
    <w:qFormat/>
    <w:rsid w:val="00D849A7"/>
    <w:pPr>
      <w:keepNext/>
      <w:keepLines/>
      <w:spacing w:beforeLines="50" w:afterLines="50" w:line="420" w:lineRule="atLeast"/>
      <w:jc w:val="center"/>
      <w:outlineLvl w:val="0"/>
    </w:pPr>
    <w:rPr>
      <w:rFonts w:ascii="Times New Roman" w:hAnsi="Times New Roman" w:cs="Times New Roman"/>
      <w:b/>
      <w:bCs/>
      <w:spacing w:val="2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3F8E"/>
    <w:rPr>
      <w:rFonts w:ascii="Calibri" w:hAnsi="Calibri" w:cs="Calibri"/>
      <w:b/>
      <w:bCs/>
      <w:spacing w:val="23"/>
      <w:kern w:val="44"/>
      <w:sz w:val="44"/>
      <w:szCs w:val="44"/>
    </w:rPr>
  </w:style>
  <w:style w:type="paragraph" w:styleId="a3">
    <w:name w:val="caption"/>
    <w:basedOn w:val="a"/>
    <w:next w:val="a"/>
    <w:uiPriority w:val="99"/>
    <w:qFormat/>
    <w:rsid w:val="00D849A7"/>
    <w:rPr>
      <w:rFonts w:ascii="Arial" w:eastAsia="黑体" w:hAnsi="Arial" w:cs="Arial"/>
      <w:sz w:val="20"/>
      <w:szCs w:val="20"/>
    </w:rPr>
  </w:style>
  <w:style w:type="paragraph" w:styleId="a4">
    <w:name w:val="annotation text"/>
    <w:basedOn w:val="a"/>
    <w:link w:val="Char"/>
    <w:uiPriority w:val="99"/>
    <w:semiHidden/>
    <w:rsid w:val="00D849A7"/>
    <w:pPr>
      <w:jc w:val="left"/>
    </w:pPr>
  </w:style>
  <w:style w:type="character" w:customStyle="1" w:styleId="Char">
    <w:name w:val="批注文字 Char"/>
    <w:basedOn w:val="a0"/>
    <w:link w:val="a4"/>
    <w:uiPriority w:val="99"/>
    <w:semiHidden/>
    <w:rsid w:val="00C93F8E"/>
    <w:rPr>
      <w:rFonts w:ascii="Calibri" w:hAnsi="Calibri" w:cs="Calibri"/>
      <w:spacing w:val="23"/>
      <w:sz w:val="24"/>
      <w:szCs w:val="24"/>
    </w:rPr>
  </w:style>
  <w:style w:type="paragraph" w:styleId="2">
    <w:name w:val="Body Text Indent 2"/>
    <w:basedOn w:val="a"/>
    <w:link w:val="2Char"/>
    <w:uiPriority w:val="99"/>
    <w:rsid w:val="00D849A7"/>
    <w:pPr>
      <w:spacing w:after="120" w:line="480" w:lineRule="auto"/>
      <w:ind w:leftChars="200" w:left="420"/>
    </w:pPr>
    <w:rPr>
      <w:rFonts w:ascii="Times New Roman" w:hAnsi="Times New Roman" w:cs="Times New Roman"/>
      <w:sz w:val="21"/>
      <w:szCs w:val="21"/>
    </w:rPr>
  </w:style>
  <w:style w:type="character" w:customStyle="1" w:styleId="2Char">
    <w:name w:val="正文文本缩进 2 Char"/>
    <w:basedOn w:val="a0"/>
    <w:link w:val="2"/>
    <w:uiPriority w:val="99"/>
    <w:semiHidden/>
    <w:rsid w:val="00C93F8E"/>
    <w:rPr>
      <w:rFonts w:ascii="Calibri" w:hAnsi="Calibri" w:cs="Calibri"/>
      <w:spacing w:val="23"/>
      <w:sz w:val="24"/>
      <w:szCs w:val="24"/>
    </w:rPr>
  </w:style>
  <w:style w:type="paragraph" w:styleId="a5">
    <w:name w:val="Balloon Text"/>
    <w:basedOn w:val="a"/>
    <w:link w:val="Char0"/>
    <w:uiPriority w:val="99"/>
    <w:semiHidden/>
    <w:rsid w:val="00D849A7"/>
    <w:pPr>
      <w:spacing w:line="240" w:lineRule="auto"/>
    </w:pPr>
    <w:rPr>
      <w:sz w:val="18"/>
      <w:szCs w:val="18"/>
    </w:rPr>
  </w:style>
  <w:style w:type="character" w:customStyle="1" w:styleId="Char0">
    <w:name w:val="批注框文本 Char"/>
    <w:basedOn w:val="a0"/>
    <w:link w:val="a5"/>
    <w:uiPriority w:val="99"/>
    <w:locked/>
    <w:rsid w:val="00D849A7"/>
    <w:rPr>
      <w:rFonts w:ascii="Calibri" w:hAnsi="Calibri" w:cs="Calibri"/>
      <w:spacing w:val="23"/>
      <w:kern w:val="2"/>
      <w:sz w:val="18"/>
      <w:szCs w:val="18"/>
    </w:rPr>
  </w:style>
  <w:style w:type="paragraph" w:styleId="a6">
    <w:name w:val="footer"/>
    <w:basedOn w:val="a"/>
    <w:link w:val="Char1"/>
    <w:uiPriority w:val="99"/>
    <w:rsid w:val="00D849A7"/>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D849A7"/>
    <w:rPr>
      <w:rFonts w:ascii="Calibri" w:hAnsi="Calibri" w:cs="Calibri"/>
      <w:spacing w:val="23"/>
      <w:kern w:val="2"/>
      <w:sz w:val="24"/>
      <w:szCs w:val="24"/>
    </w:rPr>
  </w:style>
  <w:style w:type="paragraph" w:styleId="a7">
    <w:name w:val="header"/>
    <w:basedOn w:val="a"/>
    <w:link w:val="Char2"/>
    <w:uiPriority w:val="99"/>
    <w:rsid w:val="00D849A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szCs w:val="18"/>
    </w:rPr>
  </w:style>
  <w:style w:type="character" w:customStyle="1" w:styleId="Char2">
    <w:name w:val="页眉 Char"/>
    <w:basedOn w:val="a0"/>
    <w:link w:val="a7"/>
    <w:uiPriority w:val="99"/>
    <w:semiHidden/>
    <w:rsid w:val="00C93F8E"/>
    <w:rPr>
      <w:rFonts w:ascii="Calibri" w:hAnsi="Calibri" w:cs="Calibri"/>
      <w:spacing w:val="23"/>
      <w:sz w:val="18"/>
      <w:szCs w:val="18"/>
    </w:rPr>
  </w:style>
  <w:style w:type="paragraph" w:styleId="10">
    <w:name w:val="toc 1"/>
    <w:basedOn w:val="a"/>
    <w:next w:val="a"/>
    <w:autoRedefine/>
    <w:uiPriority w:val="99"/>
    <w:semiHidden/>
    <w:rsid w:val="00D849A7"/>
  </w:style>
  <w:style w:type="paragraph" w:styleId="a8">
    <w:name w:val="footnote text"/>
    <w:basedOn w:val="a"/>
    <w:link w:val="Char3"/>
    <w:uiPriority w:val="99"/>
    <w:semiHidden/>
    <w:rsid w:val="00D849A7"/>
    <w:pPr>
      <w:snapToGrid w:val="0"/>
      <w:jc w:val="left"/>
    </w:pPr>
    <w:rPr>
      <w:sz w:val="18"/>
      <w:szCs w:val="18"/>
    </w:rPr>
  </w:style>
  <w:style w:type="character" w:customStyle="1" w:styleId="Char3">
    <w:name w:val="脚注文本 Char"/>
    <w:basedOn w:val="a0"/>
    <w:link w:val="a8"/>
    <w:uiPriority w:val="99"/>
    <w:semiHidden/>
    <w:rsid w:val="00C93F8E"/>
    <w:rPr>
      <w:rFonts w:ascii="Calibri" w:hAnsi="Calibri" w:cs="Calibri"/>
      <w:spacing w:val="23"/>
      <w:sz w:val="18"/>
      <w:szCs w:val="18"/>
    </w:rPr>
  </w:style>
  <w:style w:type="table" w:styleId="a9">
    <w:name w:val="Table Grid"/>
    <w:basedOn w:val="a1"/>
    <w:uiPriority w:val="99"/>
    <w:rsid w:val="00D849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rsid w:val="00D849A7"/>
  </w:style>
  <w:style w:type="character" w:styleId="ab">
    <w:name w:val="Hyperlink"/>
    <w:basedOn w:val="a0"/>
    <w:uiPriority w:val="99"/>
    <w:rsid w:val="00D849A7"/>
    <w:rPr>
      <w:color w:val="0563C1"/>
      <w:u w:val="single"/>
    </w:rPr>
  </w:style>
  <w:style w:type="character" w:styleId="ac">
    <w:name w:val="annotation reference"/>
    <w:basedOn w:val="a0"/>
    <w:uiPriority w:val="99"/>
    <w:semiHidden/>
    <w:rsid w:val="00D849A7"/>
    <w:rPr>
      <w:sz w:val="21"/>
      <w:szCs w:val="21"/>
    </w:rPr>
  </w:style>
  <w:style w:type="character" w:styleId="ad">
    <w:name w:val="footnote reference"/>
    <w:basedOn w:val="a0"/>
    <w:uiPriority w:val="99"/>
    <w:semiHidden/>
    <w:rsid w:val="00D849A7"/>
    <w:rPr>
      <w:vertAlign w:val="superscript"/>
    </w:rPr>
  </w:style>
  <w:style w:type="paragraph" w:customStyle="1" w:styleId="WPSOffice1">
    <w:name w:val="WPSOffice手动目录 1"/>
    <w:uiPriority w:val="99"/>
    <w:rsid w:val="00D849A7"/>
    <w:rPr>
      <w:rFonts w:ascii="Calibri" w:hAnsi="Calibri" w:cs="Calibri"/>
    </w:rPr>
  </w:style>
  <w:style w:type="paragraph" w:customStyle="1" w:styleId="WPSOffice2">
    <w:name w:val="WPSOffice手动目录 2"/>
    <w:uiPriority w:val="99"/>
    <w:rsid w:val="00D849A7"/>
    <w:pPr>
      <w:ind w:leftChars="200" w:left="200"/>
    </w:pPr>
  </w:style>
  <w:style w:type="paragraph" w:customStyle="1" w:styleId="WPSOffice3">
    <w:name w:val="WPSOffice手动目录 3"/>
    <w:uiPriority w:val="99"/>
    <w:rsid w:val="00D849A7"/>
    <w:pPr>
      <w:ind w:leftChars="400" w:left="400"/>
    </w:pPr>
  </w:style>
  <w:style w:type="paragraph" w:styleId="ae">
    <w:name w:val="Date"/>
    <w:basedOn w:val="a"/>
    <w:next w:val="a"/>
    <w:link w:val="Char4"/>
    <w:uiPriority w:val="99"/>
    <w:rsid w:val="002A768F"/>
    <w:pPr>
      <w:ind w:leftChars="2500" w:left="100"/>
    </w:pPr>
  </w:style>
  <w:style w:type="character" w:customStyle="1" w:styleId="Char4">
    <w:name w:val="日期 Char"/>
    <w:basedOn w:val="a0"/>
    <w:link w:val="ae"/>
    <w:uiPriority w:val="99"/>
    <w:locked/>
    <w:rsid w:val="002A768F"/>
    <w:rPr>
      <w:rFonts w:ascii="Calibri" w:hAnsi="Calibri" w:cs="Calibri"/>
      <w:spacing w:val="23"/>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5.png"/><Relationship Id="rId39"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21" Type="http://schemas.openxmlformats.org/officeDocument/2006/relationships/footer" Target="footer7.xml"/><Relationship Id="rId34"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42"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47"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50"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Microsoft_Office_Excel_97-2003____2.xls"/><Relationship Id="rId33"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38"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46"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oleObject" Target="embeddings/Microsoft_Office_Excel_97-2003____4.xls"/><Relationship Id="rId41"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footer" Target="footer8.xml"/><Relationship Id="rId37"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40"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45"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53"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oleObject" Target="embeddings/Microsoft_Office_Excel_97-2003____1.xls"/><Relationship Id="rId28" Type="http://schemas.openxmlformats.org/officeDocument/2006/relationships/image" Target="media/image6.png"/><Relationship Id="rId36"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49"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7.xml"/><Relationship Id="rId44"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52"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oleObject" Target="embeddings/Microsoft_Office_Excel_97-2003____3.xls"/><Relationship Id="rId30" Type="http://schemas.openxmlformats.org/officeDocument/2006/relationships/image" Target="media/image7.png"/><Relationship Id="rId35"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43"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48"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8" Type="http://schemas.openxmlformats.org/officeDocument/2006/relationships/image" Target="media/image2.png"/><Relationship Id="rId51" Type="http://schemas.openxmlformats.org/officeDocument/2006/relationships/hyperlink" Target="file:///H:\&#65281;&#65281;&#65281;&#65281;&#65281;&#65281;&#65281;&#65281;2021-2022&#65288;1&#65289;&#32463;&#31649;&#23398;&#38498;&#25945;&#23398;&#36816;&#34892;&#19982;&#31649;&#29702;\&#65281;&#65281;&#65281;&#65281;&#65281;2022&#23626;&#65288;2018&#32423;&#65289;&#27605;&#19994;&#35770;&#25991;&#24037;&#20316;\2022&#23626;&#27605;&#19994;&#35770;&#25991;&#24037;&#20316;\&#32463;&#31649;&#23398;&#38498;&#65288;2022&#23626;&#65289;\2022&#23626;&#32463;&#31649;&#38498;&#27605;&#19994;&#35770;&#25991;&#26041;&#26696;&#12289;&#20004;&#27169;&#26495;&#12289;&#20219;&#21153;&#20070;&#12289;&#24320;&#39064;&#25253;&#21578;&#65289;\&#38468;&#20214;4&#65288;1&#65289;&#65306;&#32463;&#31649;&#23398;&#38498;2021&#23626;&#27605;&#19994;&#35770;&#25991;&#21442;&#32771;&#27169;&#26495;&#65288;&#23450;&#24615;&#65289;&#65306;&#26446;&#23425;.&#27605;&#19994;&#35770;&#25991;&#65288;&#23450;&#31295;&#65289;.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28</Pages>
  <Words>3551</Words>
  <Characters>20245</Characters>
  <Application>Microsoft Office Word</Application>
  <DocSecurity>0</DocSecurity>
  <Lines>168</Lines>
  <Paragraphs>47</Paragraphs>
  <ScaleCrop>false</ScaleCrop>
  <Company>ooo</Company>
  <LinksUpToDate>false</LinksUpToDate>
  <CharactersWithSpaces>23749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lenovo</cp:lastModifiedBy>
  <cp:revision>57</cp:revision>
  <dcterms:created xsi:type="dcterms:W3CDTF">2020-05-04T12:22:00Z</dcterms:created>
  <dcterms:modified xsi:type="dcterms:W3CDTF">2022-11-18T03:22:00Z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RubyTemplateID">
    <vt:lpwstr>6</vt:lpwstr>
  </property>
</Properties>
</file>